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Refrigeration Install &amp; Service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build the systems every branch runs on: how service calls are dispatched and closed, how installs are started up and handed to service, how refrigerant is tracked, and how technicians are trained and promoted. The General Managers run their branches day to day; you make sure they run them the same way and keep improving.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company standards for dispatch, emergency response, preventive maintenance visits and job closeout, and audit each branch against them.</w:t>
      </w:r>
    </w:p>
    <w:p>
      <w:pPr>
        <w:pStyle w:val="ListParagraph"/>
        <w:numPr>
          <w:ilvl w:val="0"/>
          <w:numId w:val="1"/>
        </w:numPr>
        <w:spacing w:after="60" w:line="300"/>
      </w:pPr>
      <w:r>
        <w:rPr>
          <w:rFonts w:ascii="Lexend" w:cs="Arial" w:eastAsia="Arial" w:hAnsi="Lexend"/>
          <w:color w:val="242730"/>
          <w:sz w:val="20"/>
          <w:szCs w:val="20"/>
        </w:rPr>
        <w:t xml:space="preserve">Own the refrigerant management program: cylinder tracking, leak inspection schedules, leak rate records and repair follow-up, following current EPA refrigerant management rules.</w:t>
      </w:r>
    </w:p>
    <w:p>
      <w:pPr>
        <w:pStyle w:val="ListParagraph"/>
        <w:numPr>
          <w:ilvl w:val="0"/>
          <w:numId w:val="1"/>
        </w:numPr>
        <w:spacing w:after="60" w:line="300"/>
      </w:pPr>
      <w:r>
        <w:rPr>
          <w:rFonts w:ascii="Lexend" w:cs="Arial" w:eastAsia="Arial" w:hAnsi="Lexend"/>
          <w:color w:val="242730"/>
          <w:sz w:val="20"/>
          <w:szCs w:val="20"/>
        </w:rPr>
        <w:t xml:space="preserve">Build the technician career path from apprentice to lead, with skills checks and certifications at each step.</w:t>
      </w:r>
    </w:p>
    <w:p>
      <w:pPr>
        <w:pStyle w:val="ListParagraph"/>
        <w:numPr>
          <w:ilvl w:val="0"/>
          <w:numId w:val="1"/>
        </w:numPr>
        <w:spacing w:after="60" w:line="300"/>
      </w:pPr>
      <w:r>
        <w:rPr>
          <w:rFonts w:ascii="Lexend" w:cs="Arial" w:eastAsia="Arial" w:hAnsi="Lexend"/>
          <w:color w:val="242730"/>
          <w:sz w:val="20"/>
          <w:szCs w:val="20"/>
        </w:rPr>
        <w:t xml:space="preserve">Run the safety program: lockout/tagout, brazing and hot work, roof and ladder safety, and driver safety.</w:t>
      </w:r>
    </w:p>
    <w:p>
      <w:pPr>
        <w:pStyle w:val="ListParagraph"/>
        <w:numPr>
          <w:ilvl w:val="0"/>
          <w:numId w:val="1"/>
        </w:numPr>
        <w:spacing w:after="60" w:line="300"/>
      </w:pPr>
      <w:r>
        <w:rPr>
          <w:rFonts w:ascii="Lexend" w:cs="Arial" w:eastAsia="Arial" w:hAnsi="Lexend"/>
          <w:color w:val="242730"/>
          <w:sz w:val="20"/>
          <w:szCs w:val="20"/>
        </w:rPr>
        <w:t xml:space="preserve">Choose and roll out the field service software, truck stock standards and fleet plan.</w:t>
      </w:r>
    </w:p>
    <w:p>
      <w:pPr>
        <w:pStyle w:val="ListParagraph"/>
        <w:numPr>
          <w:ilvl w:val="0"/>
          <w:numId w:val="1"/>
        </w:numPr>
        <w:spacing w:after="60" w:line="300"/>
      </w:pPr>
      <w:r>
        <w:rPr>
          <w:rFonts w:ascii="Lexend" w:cs="Arial" w:eastAsia="Arial" w:hAnsi="Lexend"/>
          <w:color w:val="242730"/>
          <w:sz w:val="20"/>
          <w:szCs w:val="20"/>
        </w:rPr>
        <w:t xml:space="preserve">Set how new systems are started up, checked and handed to the service department, so installs don't turn into early callbacks.</w:t>
      </w:r>
    </w:p>
    <w:p>
      <w:pPr>
        <w:pStyle w:val="ListParagraph"/>
        <w:numPr>
          <w:ilvl w:val="0"/>
          <w:numId w:val="1"/>
        </w:numPr>
        <w:spacing w:after="60" w:line="300"/>
      </w:pPr>
      <w:r>
        <w:rPr>
          <w:rFonts w:ascii="Lexend" w:cs="Arial" w:eastAsia="Arial" w:hAnsi="Lexend"/>
          <w:color w:val="242730"/>
          <w:sz w:val="20"/>
          <w:szCs w:val="20"/>
        </w:rPr>
        <w:t xml:space="preserve">Lead and develop the General Managers and the HR Manager.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branch dashboards: emergency response times, callbacks, open work orders, billable hours and install schedule status.</w:t>
      </w:r>
    </w:p>
    <w:p>
      <w:pPr>
        <w:pStyle w:val="ListParagraph"/>
        <w:numPr>
          <w:ilvl w:val="0"/>
          <w:numId w:val="1"/>
        </w:numPr>
        <w:spacing w:after="60" w:line="300"/>
      </w:pPr>
      <w:r>
        <w:rPr>
          <w:rFonts w:ascii="Lexend" w:cs="Arial" w:eastAsia="Arial" w:hAnsi="Lexend"/>
          <w:color w:val="242730"/>
          <w:sz w:val="20"/>
          <w:szCs w:val="20"/>
        </w:rPr>
        <w:t xml:space="preserve">Meet with General Managers about staffing gaps, problem accounts and jobs running over budget.</w:t>
      </w:r>
    </w:p>
    <w:p>
      <w:pPr>
        <w:pStyle w:val="ListParagraph"/>
        <w:numPr>
          <w:ilvl w:val="0"/>
          <w:numId w:val="1"/>
        </w:numPr>
        <w:spacing w:after="60" w:line="300"/>
      </w:pPr>
      <w:r>
        <w:rPr>
          <w:rFonts w:ascii="Lexend" w:cs="Arial" w:eastAsia="Arial" w:hAnsi="Lexend"/>
          <w:color w:val="242730"/>
          <w:sz w:val="20"/>
          <w:szCs w:val="20"/>
        </w:rPr>
        <w:t xml:space="preserve">Ride along with technicians or walk job sites to see how company standards hold up in the field.</w:t>
      </w:r>
    </w:p>
    <w:p>
      <w:pPr>
        <w:pStyle w:val="ListParagraph"/>
        <w:numPr>
          <w:ilvl w:val="0"/>
          <w:numId w:val="1"/>
        </w:numPr>
        <w:spacing w:after="60" w:line="300"/>
      </w:pPr>
      <w:r>
        <w:rPr>
          <w:rFonts w:ascii="Lexend" w:cs="Arial" w:eastAsia="Arial" w:hAnsi="Lexend"/>
          <w:color w:val="242730"/>
          <w:sz w:val="20"/>
          <w:szCs w:val="20"/>
        </w:rPr>
        <w:t xml:space="preserve">Review leak repair and refrigerant usage reports and follow up on systems that keep losing charge.</w:t>
      </w:r>
    </w:p>
    <w:p>
      <w:pPr>
        <w:pStyle w:val="ListParagraph"/>
        <w:numPr>
          <w:ilvl w:val="0"/>
          <w:numId w:val="1"/>
        </w:numPr>
        <w:spacing w:after="60" w:line="300"/>
      </w:pPr>
      <w:r>
        <w:rPr>
          <w:rFonts w:ascii="Lexend" w:cs="Arial" w:eastAsia="Arial" w:hAnsi="Lexend"/>
          <w:color w:val="242730"/>
          <w:sz w:val="20"/>
          <w:szCs w:val="20"/>
        </w:rPr>
        <w:t xml:space="preserve">Work with the HR Manager on technician hiring, apprenticeships and training classes.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Emergency response time across branches: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Repeat callback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Billable hours per technician across branches: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Refrigerant added to leaking systems: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Recordable safety incidents: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 years of operations leadership in commercial refrigeration, HVAC or mechanical service, across more than one branch or department.</w:t>
      </w:r>
    </w:p>
    <w:p>
      <w:pPr>
        <w:pStyle w:val="ListParagraph"/>
        <w:numPr>
          <w:ilvl w:val="0"/>
          <w:numId w:val="1"/>
        </w:numPr>
        <w:spacing w:after="60" w:line="300"/>
      </w:pPr>
      <w:r>
        <w:rPr>
          <w:rFonts w:ascii="Lexend" w:cs="Arial" w:eastAsia="Arial" w:hAnsi="Lexend"/>
          <w:color w:val="242730"/>
          <w:sz w:val="20"/>
          <w:szCs w:val="20"/>
        </w:rPr>
        <w:t xml:space="preserve">Hands-on understanding of rack systems, condensing units, walk-ins and display cases.</w:t>
      </w:r>
    </w:p>
    <w:p>
      <w:pPr>
        <w:pStyle w:val="ListParagraph"/>
        <w:numPr>
          <w:ilvl w:val="0"/>
          <w:numId w:val="1"/>
        </w:numPr>
        <w:spacing w:after="60" w:line="300"/>
      </w:pPr>
      <w:r>
        <w:rPr>
          <w:rFonts w:ascii="Lexend" w:cs="Arial" w:eastAsia="Arial" w:hAnsi="Lexend"/>
          <w:color w:val="242730"/>
          <w:sz w:val="20"/>
          <w:szCs w:val="20"/>
        </w:rPr>
        <w:t xml:space="preserve">Experience setting up field service software, dispatch rules and performance reporting.</w:t>
      </w:r>
    </w:p>
    <w:p>
      <w:pPr>
        <w:pStyle w:val="ListParagraph"/>
        <w:numPr>
          <w:ilvl w:val="0"/>
          <w:numId w:val="1"/>
        </w:numPr>
        <w:spacing w:after="60" w:line="300"/>
      </w:pPr>
      <w:r>
        <w:rPr>
          <w:rFonts w:ascii="Lexend" w:cs="Arial" w:eastAsia="Arial" w:hAnsi="Lexend"/>
          <w:color w:val="242730"/>
          <w:sz w:val="20"/>
          <w:szCs w:val="20"/>
        </w:rPr>
        <w:t xml:space="preserve">Working knowledge of EPA Section 608 requirements and OSHA safety practices for field crews.</w:t>
      </w:r>
    </w:p>
    <w:p>
      <w:pPr>
        <w:pStyle w:val="ListParagraph"/>
        <w:numPr>
          <w:ilvl w:val="0"/>
          <w:numId w:val="1"/>
        </w:numPr>
        <w:spacing w:after="60" w:line="300"/>
      </w:pPr>
      <w:r>
        <w:rPr>
          <w:rFonts w:ascii="Lexend" w:cs="Arial" w:eastAsia="Arial" w:hAnsi="Lexend"/>
          <w:color w:val="242730"/>
          <w:sz w:val="20"/>
          <w:szCs w:val="20"/>
        </w:rPr>
        <w:t xml:space="preserve">Experience developing managers and holding them to written standards.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Past work as a refrigeration technician, service manager or general manager.</w:t>
      </w:r>
    </w:p>
    <w:p>
      <w:pPr>
        <w:pStyle w:val="ListParagraph"/>
        <w:numPr>
          <w:ilvl w:val="0"/>
          <w:numId w:val="1"/>
        </w:numPr>
        <w:spacing w:after="60" w:line="300"/>
      </w:pPr>
      <w:r>
        <w:rPr>
          <w:rFonts w:ascii="Lexend" w:cs="Arial" w:eastAsia="Arial" w:hAnsi="Lexend"/>
          <w:color w:val="242730"/>
          <w:sz w:val="20"/>
          <w:szCs w:val="20"/>
        </w:rPr>
        <w:t xml:space="preserve">OSHA 30 training.</w:t>
      </w:r>
    </w:p>
    <w:p>
      <w:pPr>
        <w:pStyle w:val="ListParagraph"/>
        <w:numPr>
          <w:ilvl w:val="0"/>
          <w:numId w:val="1"/>
        </w:numPr>
        <w:spacing w:after="60" w:line="300"/>
      </w:pPr>
      <w:r>
        <w:rPr>
          <w:rFonts w:ascii="Lexend" w:cs="Arial" w:eastAsia="Arial" w:hAnsi="Lexend"/>
          <w:color w:val="242730"/>
          <w:sz w:val="20"/>
          <w:szCs w:val="20"/>
        </w:rPr>
        <w:t xml:space="preserve">Experience supporting a supermarket chain's refrigerant leak reduction program.</w:t>
      </w:r>
    </w:p>
    <w:p>
      <w:pPr>
        <w:pStyle w:val="ListParagraph"/>
        <w:numPr>
          <w:ilvl w:val="0"/>
          <w:numId w:val="1"/>
        </w:numPr>
        <w:spacing w:after="60" w:line="300"/>
      </w:pPr>
      <w:r>
        <w:rPr>
          <w:rFonts w:ascii="Lexend" w:cs="Arial" w:eastAsia="Arial" w:hAnsi="Lexend"/>
          <w:color w:val="242730"/>
          <w:sz w:val="20"/>
          <w:szCs w:val="20"/>
        </w:rPr>
        <w:t xml:space="preserve">Experience with transcritical carbon dioxide or other low global warming potential refrigeration systems.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plus frequent visits to stores, machine rooms, rooftops and install sites.</w:t>
      </w:r>
    </w:p>
    <w:p>
      <w:pPr>
        <w:pStyle w:val="ListParagraph"/>
        <w:numPr>
          <w:ilvl w:val="0"/>
          <w:numId w:val="1"/>
        </w:numPr>
        <w:spacing w:after="60" w:line="300"/>
      </w:pPr>
      <w:r>
        <w:rPr>
          <w:rFonts w:ascii="Lexend" w:cs="Arial" w:eastAsia="Arial" w:hAnsi="Lexend"/>
          <w:color w:val="242730"/>
          <w:sz w:val="20"/>
          <w:szCs w:val="20"/>
        </w:rPr>
        <w:t xml:space="preserve">Climb ladders to roofs and walk construction areas in required safety gear.</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w:t>
      </w:r>
      <w:r>
        <w:rPr>
          <w:rFonts w:ascii="Lexend" w:cs="Arial" w:eastAsia="Arial" w:hAnsi="Lexend"/>
          <w:color w:val="242730"/>
          <w:sz w:val="20"/>
          <w:szCs w:val="20"/>
          <w:highlight w:val="yellow"/>
        </w:rPr>
        <w:t xml:space="preserve">[headquarters]</w:t>
      </w:r>
      <w:r>
        <w:rPr>
          <w:rFonts w:ascii="Lexend" w:cs="Arial" w:eastAsia="Arial" w:hAnsi="Lexend"/>
          <w:color w:val="242730"/>
          <w:sz w:val="20"/>
          <w:szCs w:val="20"/>
        </w:rPr>
        <w:t xml:space="preserve">, with travel between branches </w:t>
      </w:r>
      <w:r>
        <w:rPr>
          <w:rFonts w:ascii="Lexend" w:cs="Arial" w:eastAsia="Arial" w:hAnsi="Lexend"/>
          <w:color w:val="242730"/>
          <w:sz w:val="20"/>
          <w:szCs w:val="20"/>
          <w:highlight w:val="yellow"/>
        </w:rPr>
        <w:t xml:space="preserve">[how often]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On call for major emergencies and large account escalations.</w:t>
      </w:r>
    </w:p>
    <w:p>
      <w:pPr>
        <w:pStyle w:val="ListParagraph"/>
        <w:numPr>
          <w:ilvl w:val="0"/>
          <w:numId w:val="1"/>
        </w:numPr>
        <w:spacing w:after="60" w:line="300"/>
      </w:pPr>
      <w:r>
        <w:rPr>
          <w:rFonts w:ascii="Lexend" w:cs="Arial" w:eastAsia="Arial" w:hAnsi="Lexend"/>
          <w:color w:val="242730"/>
          <w:sz w:val="20"/>
          <w:szCs w:val="20"/>
        </w:rPr>
        <w:t xml:space="preserve">Early-morning or overnight visits to installs in open stores when needed.</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[your schedule]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operating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hirebus.com/job-descriptions/refrigeration-install-and-service/chief-operating-officer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Refrigeration Install &amp; Service Chief Operating Officer job description</dc:title>
  <dc:creator>HireBus</dc:creator>
  <dc:description>HireBus Role Blueprint: Chief Operating Officer job description template for Refrigeration Install &amp; Service.</dc:description>
  <cp:lastModifiedBy>Un-named</cp:lastModifiedBy>
  <cp:revision>1</cp:revision>
  <dcterms:created xsi:type="dcterms:W3CDTF">2026-10-23T06:50:06.046Z</dcterms:created>
  <dcterms:modified xsi:type="dcterms:W3CDTF">2026-10-23T06:50:06.046Z</dcterms:modified>
</cp:coreProperties>
</file>

<file path=docProps/custom.xml><?xml version="1.0" encoding="utf-8"?>
<Properties xmlns="http://schemas.openxmlformats.org/officeDocument/2006/custom-properties" xmlns:vt="http://schemas.openxmlformats.org/officeDocument/2006/docPropsVTypes"/>
</file>