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Laborer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Carpenter / Installer]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Remodeling Laborer/Helper supports carpenters and skilled trades by preparing materials, assisting in construction tasks, and maintaining safe, efficient job sites. This role is pivotal in ensuring projects progress on time through effective material preparation and job site management.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carpenters by delivering, preparing, and setting up required materials on site.</w:t>
      </w:r>
    </w:p>
    <w:p>
      <w:pPr>
        <w:pStyle w:val="ListParagraph"/>
        <w:numPr>
          <w:ilvl w:val="0"/>
          <w:numId w:val="1"/>
        </w:numPr>
        <w:spacing w:after="60" w:line="300"/>
      </w:pPr>
      <w:r>
        <w:rPr>
          <w:rFonts w:ascii="Lexend" w:cs="Arial" w:eastAsia="Arial" w:hAnsi="Lexend"/>
          <w:color w:val="242730"/>
          <w:sz w:val="20"/>
          <w:szCs w:val="20"/>
        </w:rPr>
        <w:t xml:space="preserve">Pre-measure, cut, and handle materials under supervision for remodeling projects.</w:t>
      </w:r>
    </w:p>
    <w:p>
      <w:pPr>
        <w:pStyle w:val="ListParagraph"/>
        <w:numPr>
          <w:ilvl w:val="0"/>
          <w:numId w:val="1"/>
        </w:numPr>
        <w:spacing w:after="60" w:line="300"/>
      </w:pPr>
      <w:r>
        <w:rPr>
          <w:rFonts w:ascii="Lexend" w:cs="Arial" w:eastAsia="Arial" w:hAnsi="Lexend"/>
          <w:color w:val="242730"/>
          <w:sz w:val="20"/>
          <w:szCs w:val="20"/>
        </w:rPr>
        <w:t xml:space="preserve">Keep job sites clean and organized by disposing of debris and monitoring safety hazards.</w:t>
      </w:r>
    </w:p>
    <w:p>
      <w:pPr>
        <w:pStyle w:val="ListParagraph"/>
        <w:numPr>
          <w:ilvl w:val="0"/>
          <w:numId w:val="1"/>
        </w:numPr>
        <w:spacing w:after="60" w:line="300"/>
      </w:pPr>
      <w:r>
        <w:rPr>
          <w:rFonts w:ascii="Lexend" w:cs="Arial" w:eastAsia="Arial" w:hAnsi="Lexend"/>
          <w:color w:val="242730"/>
          <w:sz w:val="20"/>
          <w:szCs w:val="20"/>
        </w:rPr>
        <w:t xml:space="preserve">Adhere to safety protocols and company standards at all times.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and organize inventory to ensure all necessary materials are available at the start of each shift.</w:t>
      </w:r>
    </w:p>
    <w:p>
      <w:pPr>
        <w:pStyle w:val="ListParagraph"/>
        <w:numPr>
          <w:ilvl w:val="0"/>
          <w:numId w:val="1"/>
        </w:numPr>
        <w:spacing w:after="60" w:line="300"/>
      </w:pPr>
      <w:r>
        <w:rPr>
          <w:rFonts w:ascii="Lexend" w:cs="Arial" w:eastAsia="Arial" w:hAnsi="Lexend"/>
          <w:color w:val="242730"/>
          <w:sz w:val="20"/>
          <w:szCs w:val="20"/>
        </w:rPr>
        <w:t xml:space="preserve">Actively support carpenters with equipment handling and manual tasks during project phases.</w:t>
      </w:r>
    </w:p>
    <w:p>
      <w:pPr>
        <w:pStyle w:val="ListParagraph"/>
        <w:numPr>
          <w:ilvl w:val="0"/>
          <w:numId w:val="1"/>
        </w:numPr>
        <w:spacing w:after="60" w:line="300"/>
      </w:pPr>
      <w:r>
        <w:rPr>
          <w:rFonts w:ascii="Lexend" w:cs="Arial" w:eastAsia="Arial" w:hAnsi="Lexend"/>
          <w:color w:val="242730"/>
          <w:sz w:val="20"/>
          <w:szCs w:val="20"/>
        </w:rPr>
        <w:t xml:space="preserve">Perform daily cleaning and setup of job sites to maintain a safe and productive environment.</w:t>
      </w:r>
    </w:p>
    <w:p>
      <w:pPr>
        <w:pStyle w:val="ListParagraph"/>
        <w:numPr>
          <w:ilvl w:val="0"/>
          <w:numId w:val="1"/>
        </w:numPr>
        <w:spacing w:after="60" w:line="300"/>
      </w:pPr>
      <w:r>
        <w:rPr>
          <w:rFonts w:ascii="Lexend" w:cs="Arial" w:eastAsia="Arial" w:hAnsi="Lexend"/>
          <w:color w:val="242730"/>
          <w:sz w:val="20"/>
          <w:szCs w:val="20"/>
        </w:rPr>
        <w:t xml:space="preserve">Communicate any issues or required resources to the supervisor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Material Preparation Accuracy Rate: 98%.</w:t>
      </w:r>
    </w:p>
    <w:p>
      <w:pPr>
        <w:pStyle w:val="ListParagraph"/>
        <w:numPr>
          <w:ilvl w:val="0"/>
          <w:numId w:val="1"/>
        </w:numPr>
        <w:spacing w:after="60" w:line="300"/>
      </w:pPr>
      <w:r>
        <w:rPr>
          <w:rFonts w:ascii="Lexend" w:cs="Arial" w:eastAsia="Arial" w:hAnsi="Lexend"/>
          <w:color w:val="242730"/>
          <w:sz w:val="20"/>
          <w:szCs w:val="20"/>
        </w:rPr>
        <w:t xml:space="preserve">Job Site Cleanliness Rating: 95% positive feedback from on-site evaluations.</w:t>
      </w:r>
    </w:p>
    <w:p>
      <w:pPr>
        <w:pStyle w:val="ListParagraph"/>
        <w:numPr>
          <w:ilvl w:val="0"/>
          <w:numId w:val="1"/>
        </w:numPr>
        <w:spacing w:after="60" w:line="300"/>
      </w:pPr>
      <w:r>
        <w:rPr>
          <w:rFonts w:ascii="Lexend" w:cs="Arial" w:eastAsia="Arial" w:hAnsi="Lexend"/>
          <w:color w:val="242730"/>
          <w:sz w:val="20"/>
          <w:szCs w:val="20"/>
        </w:rPr>
        <w:t xml:space="preserve">On-Time Material Setup: 100% adherence to scheduled project milestones.</w:t>
      </w:r>
    </w:p>
    <w:p>
      <w:pPr>
        <w:pStyle w:val="ListParagraph"/>
        <w:numPr>
          <w:ilvl w:val="0"/>
          <w:numId w:val="1"/>
        </w:numPr>
        <w:spacing w:after="60" w:line="300"/>
      </w:pPr>
      <w:r>
        <w:rPr>
          <w:rFonts w:ascii="Lexend" w:cs="Arial" w:eastAsia="Arial" w:hAnsi="Lexend"/>
          <w:color w:val="242730"/>
          <w:sz w:val="20"/>
          <w:szCs w:val="20"/>
        </w:rPr>
        <w:t xml:space="preserve">Safety Incident Rate: Less than 1%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w:t>
      </w:r>
    </w:p>
    <w:p>
      <w:pPr>
        <w:pStyle w:val="ListParagraph"/>
        <w:numPr>
          <w:ilvl w:val="0"/>
          <w:numId w:val="1"/>
        </w:numPr>
        <w:spacing w:after="60" w:line="300"/>
      </w:pPr>
      <w:r>
        <w:rPr>
          <w:rFonts w:ascii="Lexend" w:cs="Arial" w:eastAsia="Arial" w:hAnsi="Lexend"/>
          <w:color w:val="242730"/>
          <w:sz w:val="20"/>
          <w:szCs w:val="20"/>
        </w:rPr>
        <w:t xml:space="preserve">Minimum 1 year of experience in construction, labor, or a similar helper role.</w:t>
      </w:r>
    </w:p>
    <w:p>
      <w:pPr>
        <w:pStyle w:val="ListParagraph"/>
        <w:numPr>
          <w:ilvl w:val="0"/>
          <w:numId w:val="1"/>
        </w:numPr>
        <w:spacing w:after="60" w:line="300"/>
      </w:pPr>
      <w:r>
        <w:rPr>
          <w:rFonts w:ascii="Lexend" w:cs="Arial" w:eastAsia="Arial" w:hAnsi="Lexend"/>
          <w:color w:val="242730"/>
          <w:sz w:val="20"/>
          <w:szCs w:val="20"/>
        </w:rPr>
        <w:t xml:space="preserve">Ability to follow instructions accurately and maintain attention to detail.</w:t>
      </w:r>
    </w:p>
    <w:p>
      <w:pPr>
        <w:pStyle w:val="ListParagraph"/>
        <w:numPr>
          <w:ilvl w:val="0"/>
          <w:numId w:val="1"/>
        </w:numPr>
        <w:spacing w:after="60" w:line="300"/>
      </w:pPr>
      <w:r>
        <w:rPr>
          <w:rFonts w:ascii="Lexend" w:cs="Arial" w:eastAsia="Arial" w:hAnsi="Lexend"/>
          <w:color w:val="242730"/>
          <w:sz w:val="20"/>
          <w:szCs w:val="20"/>
        </w:rPr>
        <w:t xml:space="preserve">Strong commitment to workplace safety and teamwork.</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remodeling or construction environments.</w:t>
      </w:r>
    </w:p>
    <w:p>
      <w:pPr>
        <w:pStyle w:val="ListParagraph"/>
        <w:numPr>
          <w:ilvl w:val="0"/>
          <w:numId w:val="1"/>
        </w:numPr>
        <w:spacing w:after="60" w:line="300"/>
      </w:pPr>
      <w:r>
        <w:rPr>
          <w:rFonts w:ascii="Lexend" w:cs="Arial" w:eastAsia="Arial" w:hAnsi="Lexend"/>
          <w:color w:val="242730"/>
          <w:sz w:val="20"/>
          <w:szCs w:val="20"/>
        </w:rPr>
        <w:t xml:space="preserve">Familiarity with simple carpentry tools and material handling procedures.</w:t>
      </w:r>
    </w:p>
    <w:p>
      <w:pPr>
        <w:pStyle w:val="ListParagraph"/>
        <w:numPr>
          <w:ilvl w:val="0"/>
          <w:numId w:val="1"/>
        </w:numPr>
        <w:spacing w:after="60" w:line="300"/>
      </w:pPr>
      <w:r>
        <w:rPr>
          <w:rFonts w:ascii="Lexend" w:cs="Arial" w:eastAsia="Arial" w:hAnsi="Lexend"/>
          <w:color w:val="242730"/>
          <w:sz w:val="20"/>
          <w:szCs w:val="20"/>
        </w:rPr>
        <w:t xml:space="preserve">Prior exposure to a fast-paced, dynamic construction site.</w:t>
      </w:r>
    </w:p>
    <w:p>
      <w:pPr>
        <w:pStyle w:val="ListParagraph"/>
        <w:numPr>
          <w:ilvl w:val="0"/>
          <w:numId w:val="1"/>
        </w:numPr>
        <w:spacing w:after="60" w:line="300"/>
      </w:pPr>
      <w:r>
        <w:rPr>
          <w:rFonts w:ascii="Lexend" w:cs="Arial" w:eastAsia="Arial" w:hAnsi="Lexend"/>
          <w:color w:val="242730"/>
          <w:sz w:val="20"/>
          <w:szCs w:val="20"/>
        </w:rPr>
        <w:t xml:space="preserve">Proven ability to work collaboratively with carpenters and other tradespeople.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on a regular basis.</w:t>
      </w:r>
    </w:p>
    <w:p>
      <w:pPr>
        <w:pStyle w:val="ListParagraph"/>
        <w:numPr>
          <w:ilvl w:val="0"/>
          <w:numId w:val="1"/>
        </w:numPr>
        <w:spacing w:after="60" w:line="300"/>
      </w:pPr>
      <w:r>
        <w:rPr>
          <w:rFonts w:ascii="Lexend" w:cs="Arial" w:eastAsia="Arial" w:hAnsi="Lexend"/>
          <w:color w:val="242730"/>
          <w:sz w:val="20"/>
          <w:szCs w:val="20"/>
        </w:rPr>
        <w:t xml:space="preserve">Capability to stand, walk, and bend for extended periods throughout the day.</w:t>
      </w:r>
    </w:p>
    <w:p>
      <w:pPr>
        <w:pStyle w:val="ListParagraph"/>
        <w:numPr>
          <w:ilvl w:val="0"/>
          <w:numId w:val="1"/>
        </w:numPr>
        <w:spacing w:after="60" w:line="300"/>
      </w:pPr>
      <w:r>
        <w:rPr>
          <w:rFonts w:ascii="Lexend" w:cs="Arial" w:eastAsia="Arial" w:hAnsi="Lexend"/>
          <w:color w:val="242730"/>
          <w:sz w:val="20"/>
          <w:szCs w:val="20"/>
        </w:rPr>
        <w:t xml:space="preserve">Comfortable working in various outdoor weather conditions.</w:t>
      </w:r>
    </w:p>
    <w:p>
      <w:pPr>
        <w:pStyle w:val="ListParagraph"/>
        <w:numPr>
          <w:ilvl w:val="0"/>
          <w:numId w:val="1"/>
        </w:numPr>
        <w:spacing w:after="60" w:line="300"/>
      </w:pPr>
      <w:r>
        <w:rPr>
          <w:rFonts w:ascii="Lexend" w:cs="Arial" w:eastAsia="Arial" w:hAnsi="Lexend"/>
          <w:color w:val="242730"/>
          <w:sz w:val="20"/>
          <w:szCs w:val="20"/>
        </w:rPr>
        <w:t xml:space="preserve">Adaptability to confined or cluttered job sites as required by project demands.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between 7:00 AM and 5:00 PM.</w:t>
      </w:r>
    </w:p>
    <w:p>
      <w:pPr>
        <w:pStyle w:val="ListParagraph"/>
        <w:numPr>
          <w:ilvl w:val="0"/>
          <w:numId w:val="1"/>
        </w:numPr>
        <w:spacing w:after="60" w:line="300"/>
      </w:pPr>
      <w:r>
        <w:rPr>
          <w:rFonts w:ascii="Lexend" w:cs="Arial" w:eastAsia="Arial" w:hAnsi="Lexend"/>
          <w:color w:val="242730"/>
          <w:sz w:val="20"/>
          <w:szCs w:val="20"/>
        </w:rPr>
        <w:t xml:space="preserve">Work performed in a mix of indoor and outdoor environments across multiple job sites.</w:t>
      </w:r>
    </w:p>
    <w:p>
      <w:pPr>
        <w:pStyle w:val="ListParagraph"/>
        <w:numPr>
          <w:ilvl w:val="0"/>
          <w:numId w:val="1"/>
        </w:numPr>
        <w:spacing w:after="60" w:line="300"/>
      </w:pPr>
      <w:r>
        <w:rPr>
          <w:rFonts w:ascii="Lexend" w:cs="Arial" w:eastAsia="Arial" w:hAnsi="Lexend"/>
          <w:color w:val="242730"/>
          <w:sz w:val="20"/>
          <w:szCs w:val="20"/>
        </w:rPr>
        <w:t xml:space="preserve">Occasional extended shifts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Minimal local travel between job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between $18 - $22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overtime pay on extended work hours.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Opportunity for performance-based bonuses aligned with project success.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growth-oriented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Employees are empowered to develop new skills and take on increased responsibilities.</w:t>
      </w:r>
    </w:p>
    <w:p>
      <w:pPr>
        <w:pStyle w:val="ListParagraph"/>
        <w:numPr>
          <w:ilvl w:val="0"/>
          <w:numId w:val="1"/>
        </w:numPr>
        <w:spacing w:after="60" w:line="300"/>
      </w:pPr>
      <w:r>
        <w:rPr>
          <w:rFonts w:ascii="Lexend" w:cs="Arial" w:eastAsia="Arial" w:hAnsi="Lexend"/>
          <w:color w:val="242730"/>
          <w:sz w:val="20"/>
          <w:szCs w:val="20"/>
        </w:rPr>
        <w:t xml:space="preserve">Our culture emphasizes innovation, continual improvement, and customer satisfaction.</w:t>
      </w:r>
    </w:p>
    <w:p>
      <w:pPr>
        <w:pStyle w:val="ListParagraph"/>
        <w:numPr>
          <w:ilvl w:val="0"/>
          <w:numId w:val="1"/>
        </w:numPr>
        <w:spacing w:after="60" w:line="300"/>
      </w:pPr>
      <w:r>
        <w:rPr>
          <w:rFonts w:ascii="Lexend" w:cs="Arial" w:eastAsia="Arial" w:hAnsi="Lexend"/>
          <w:color w:val="242730"/>
          <w:sz w:val="20"/>
          <w:szCs w:val="20"/>
        </w:rPr>
        <w:t xml:space="preserve">We celebrate team success and encourage open communication and mutual respect.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hirebus.com/job-descriptions/remodeling/laborer-helper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Laborer / Helper job description</dc:title>
  <dc:creator>HireBus</dc:creator>
  <dc:description>HireBus Role Blueprint: Laborer / Helper job description template for Remodeling.</dc:description>
  <cp:lastModifiedBy>Un-named</cp:lastModifiedBy>
  <cp:revision>1</cp:revision>
  <dcterms:created xsi:type="dcterms:W3CDTF">2026-10-23T06:47:19.091Z</dcterms:created>
  <dcterms:modified xsi:type="dcterms:W3CDTF">2026-10-23T06:47:19.091Z</dcterms:modified>
</cp:coreProperties>
</file>

<file path=docProps/custom.xml><?xml version="1.0" encoding="utf-8"?>
<Properties xmlns="http://schemas.openxmlformats.org/officeDocument/2006/custom-properties" xmlns:vt="http://schemas.openxmlformats.org/officeDocument/2006/docPropsVTypes"/>
</file>