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Remodeling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overseeing the administrative functions, billing, and daily office operations for our remodeling projects. Acts as a key liaison between management, clients, vendors, and staff to ensure smooth office workflow and effective communication. Plays an integral role in streamlining processes and supporting overall business growth through efficient office management.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daily office operations, including scheduling, coordinating workflows, and supervising administrative staff.</w:t>
      </w:r>
    </w:p>
    <w:p>
      <w:pPr>
        <w:pStyle w:val="ListParagraph"/>
        <w:numPr>
          <w:ilvl w:val="0"/>
          <w:numId w:val="1"/>
        </w:numPr>
        <w:spacing w:after="60" w:line="300"/>
      </w:pPr>
      <w:r>
        <w:rPr>
          <w:rFonts w:ascii="Lexend" w:cs="Arial" w:eastAsia="Arial" w:hAnsi="Lexend"/>
          <w:color w:val="242730"/>
          <w:sz w:val="20"/>
          <w:szCs w:val="20"/>
        </w:rPr>
        <w:t xml:space="preserve">Oversee billing processes, ensuring accuracy, timeliness, and proper invoicing for remodeling projects.</w:t>
      </w:r>
    </w:p>
    <w:p>
      <w:pPr>
        <w:pStyle w:val="ListParagraph"/>
        <w:numPr>
          <w:ilvl w:val="0"/>
          <w:numId w:val="1"/>
        </w:numPr>
        <w:spacing w:after="60" w:line="300"/>
      </w:pPr>
      <w:r>
        <w:rPr>
          <w:rFonts w:ascii="Lexend" w:cs="Arial" w:eastAsia="Arial" w:hAnsi="Lexend"/>
          <w:color w:val="242730"/>
          <w:sz w:val="20"/>
          <w:szCs w:val="20"/>
        </w:rPr>
        <w:t xml:space="preserve">Administer office supplies inventory and coordinate with vendors for procurement needs.</w:t>
      </w:r>
    </w:p>
    <w:p>
      <w:pPr>
        <w:pStyle w:val="ListParagraph"/>
        <w:numPr>
          <w:ilvl w:val="0"/>
          <w:numId w:val="1"/>
        </w:numPr>
        <w:spacing w:after="60" w:line="300"/>
      </w:pPr>
      <w:r>
        <w:rPr>
          <w:rFonts w:ascii="Lexend" w:cs="Arial" w:eastAsia="Arial" w:hAnsi="Lexend"/>
          <w:color w:val="242730"/>
          <w:sz w:val="20"/>
          <w:szCs w:val="20"/>
        </w:rPr>
        <w:t xml:space="preserve">Maintain organized records and documentation in compliance with company standards and industry regulations.</w:t>
      </w:r>
    </w:p>
    <w:p>
      <w:pPr>
        <w:pStyle w:val="ListParagraph"/>
        <w:numPr>
          <w:ilvl w:val="0"/>
          <w:numId w:val="1"/>
        </w:numPr>
        <w:spacing w:after="60" w:line="300"/>
      </w:pPr>
      <w:r>
        <w:rPr>
          <w:rFonts w:ascii="Lexend" w:cs="Arial" w:eastAsia="Arial" w:hAnsi="Lexend"/>
          <w:color w:val="242730"/>
          <w:sz w:val="20"/>
          <w:szCs w:val="20"/>
        </w:rPr>
        <w:t xml:space="preserve">Support cross-functional teams by facilitating internal communications and resolving operational issues promptly.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process invoices and billing statements each day.</w:t>
      </w:r>
    </w:p>
    <w:p>
      <w:pPr>
        <w:pStyle w:val="ListParagraph"/>
        <w:numPr>
          <w:ilvl w:val="0"/>
          <w:numId w:val="1"/>
        </w:numPr>
        <w:spacing w:after="60" w:line="300"/>
      </w:pPr>
      <w:r>
        <w:rPr>
          <w:rFonts w:ascii="Lexend" w:cs="Arial" w:eastAsia="Arial" w:hAnsi="Lexend"/>
          <w:color w:val="242730"/>
          <w:sz w:val="20"/>
          <w:szCs w:val="20"/>
        </w:rPr>
        <w:t xml:space="preserve">Supervise administrative staff, providing training and performance feedback as needed.</w:t>
      </w:r>
    </w:p>
    <w:p>
      <w:pPr>
        <w:pStyle w:val="ListParagraph"/>
        <w:numPr>
          <w:ilvl w:val="0"/>
          <w:numId w:val="1"/>
        </w:numPr>
        <w:spacing w:after="60" w:line="300"/>
      </w:pPr>
      <w:r>
        <w:rPr>
          <w:rFonts w:ascii="Lexend" w:cs="Arial" w:eastAsia="Arial" w:hAnsi="Lexend"/>
          <w:color w:val="242730"/>
          <w:sz w:val="20"/>
          <w:szCs w:val="20"/>
        </w:rPr>
        <w:t xml:space="preserve">Coordinate client communications, including scheduling appointments and follow-ups for remodeling consultations.</w:t>
      </w:r>
    </w:p>
    <w:p>
      <w:pPr>
        <w:pStyle w:val="ListParagraph"/>
        <w:numPr>
          <w:ilvl w:val="0"/>
          <w:numId w:val="1"/>
        </w:numPr>
        <w:spacing w:after="60" w:line="300"/>
      </w:pPr>
      <w:r>
        <w:rPr>
          <w:rFonts w:ascii="Lexend" w:cs="Arial" w:eastAsia="Arial" w:hAnsi="Lexend"/>
          <w:color w:val="242730"/>
          <w:sz w:val="20"/>
          <w:szCs w:val="20"/>
        </w:rPr>
        <w:t xml:space="preserve">Monitor office workflow and address any discrepancies or delays in administrative tasks.</w:t>
      </w:r>
    </w:p>
    <w:p>
      <w:pPr>
        <w:pStyle w:val="ListParagraph"/>
        <w:numPr>
          <w:ilvl w:val="0"/>
          <w:numId w:val="1"/>
        </w:numPr>
        <w:spacing w:after="60" w:line="300"/>
      </w:pPr>
      <w:r>
        <w:rPr>
          <w:rFonts w:ascii="Lexend" w:cs="Arial" w:eastAsia="Arial" w:hAnsi="Lexend"/>
          <w:color w:val="242730"/>
          <w:sz w:val="20"/>
          <w:szCs w:val="20"/>
        </w:rPr>
        <w:t xml:space="preserve">Ensure office equipment and facilities are well-maintained and operational.</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Billing Accuracy: &gt;98% accuracy on invoicing and billing processes.</w:t>
      </w:r>
    </w:p>
    <w:p>
      <w:pPr>
        <w:pStyle w:val="ListParagraph"/>
        <w:numPr>
          <w:ilvl w:val="0"/>
          <w:numId w:val="1"/>
        </w:numPr>
        <w:spacing w:after="60" w:line="300"/>
      </w:pPr>
      <w:r>
        <w:rPr>
          <w:rFonts w:ascii="Lexend" w:cs="Arial" w:eastAsia="Arial" w:hAnsi="Lexend"/>
          <w:color w:val="242730"/>
          <w:sz w:val="20"/>
          <w:szCs w:val="20"/>
        </w:rPr>
        <w:t xml:space="preserve">Daily Operations Efficiency: 95% or higher on-time completion rate of scheduled tasks.</w:t>
      </w:r>
    </w:p>
    <w:p>
      <w:pPr>
        <w:pStyle w:val="ListParagraph"/>
        <w:numPr>
          <w:ilvl w:val="0"/>
          <w:numId w:val="1"/>
        </w:numPr>
        <w:spacing w:after="60" w:line="300"/>
      </w:pPr>
      <w:r>
        <w:rPr>
          <w:rFonts w:ascii="Lexend" w:cs="Arial" w:eastAsia="Arial" w:hAnsi="Lexend"/>
          <w:color w:val="242730"/>
          <w:sz w:val="20"/>
          <w:szCs w:val="20"/>
        </w:rPr>
        <w:t xml:space="preserve">Client Communication Response Time: Average response time of less than 24 hours.</w:t>
      </w:r>
    </w:p>
    <w:p>
      <w:pPr>
        <w:pStyle w:val="ListParagraph"/>
        <w:numPr>
          <w:ilvl w:val="0"/>
          <w:numId w:val="1"/>
        </w:numPr>
        <w:spacing w:after="60" w:line="300"/>
      </w:pPr>
      <w:r>
        <w:rPr>
          <w:rFonts w:ascii="Lexend" w:cs="Arial" w:eastAsia="Arial" w:hAnsi="Lexend"/>
          <w:color w:val="242730"/>
          <w:sz w:val="20"/>
          <w:szCs w:val="20"/>
        </w:rPr>
        <w:t xml:space="preserve">Staff Productivity: Maintain a team productivity rate of 90% or above, as measured by task completion metrics.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A minimum of 3 years of experience in office management or a similar administrative role.</w:t>
      </w:r>
    </w:p>
    <w:p>
      <w:pPr>
        <w:pStyle w:val="ListParagraph"/>
        <w:numPr>
          <w:ilvl w:val="0"/>
          <w:numId w:val="1"/>
        </w:numPr>
        <w:spacing w:after="60" w:line="300"/>
      </w:pPr>
      <w:r>
        <w:rPr>
          <w:rFonts w:ascii="Lexend" w:cs="Arial" w:eastAsia="Arial" w:hAnsi="Lexend"/>
          <w:color w:val="242730"/>
          <w:sz w:val="20"/>
          <w:szCs w:val="20"/>
        </w:rPr>
        <w:t xml:space="preserve">Strong communication, problem-solving, and organizational skills.</w:t>
      </w:r>
    </w:p>
    <w:p>
      <w:pPr>
        <w:pStyle w:val="ListParagraph"/>
        <w:numPr>
          <w:ilvl w:val="0"/>
          <w:numId w:val="1"/>
        </w:numPr>
        <w:spacing w:after="60" w:line="300"/>
      </w:pPr>
      <w:r>
        <w:rPr>
          <w:rFonts w:ascii="Lexend" w:cs="Arial" w:eastAsia="Arial" w:hAnsi="Lexend"/>
          <w:color w:val="242730"/>
          <w:sz w:val="20"/>
          <w:szCs w:val="20"/>
        </w:rPr>
        <w:t xml:space="preserve">Proficient in Microsoft Office Suite and billing software with an aptitude for learning new technologies.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remodeling or construction industry is highly preferred.</w:t>
      </w:r>
    </w:p>
    <w:p>
      <w:pPr>
        <w:pStyle w:val="ListParagraph"/>
        <w:numPr>
          <w:ilvl w:val="0"/>
          <w:numId w:val="1"/>
        </w:numPr>
        <w:spacing w:after="60" w:line="300"/>
      </w:pPr>
      <w:r>
        <w:rPr>
          <w:rFonts w:ascii="Lexend" w:cs="Arial" w:eastAsia="Arial" w:hAnsi="Lexend"/>
          <w:color w:val="242730"/>
          <w:sz w:val="20"/>
          <w:szCs w:val="20"/>
        </w:rPr>
        <w:t xml:space="preserve">Prior exposure to project coordination and client management in a home services setting.</w:t>
      </w:r>
    </w:p>
    <w:p>
      <w:pPr>
        <w:pStyle w:val="ListParagraph"/>
        <w:numPr>
          <w:ilvl w:val="0"/>
          <w:numId w:val="1"/>
        </w:numPr>
        <w:spacing w:after="60" w:line="300"/>
      </w:pPr>
      <w:r>
        <w:rPr>
          <w:rFonts w:ascii="Lexend" w:cs="Arial" w:eastAsia="Arial" w:hAnsi="Lexend"/>
          <w:color w:val="242730"/>
          <w:sz w:val="20"/>
          <w:szCs w:val="20"/>
        </w:rPr>
        <w:t xml:space="preserve">Demonstrated background in process improvement and team leadership.</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software and tools.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move office supplies or documents up to 20 lbs.</w:t>
      </w:r>
    </w:p>
    <w:p>
      <w:pPr>
        <w:pStyle w:val="ListParagraph"/>
        <w:numPr>
          <w:ilvl w:val="0"/>
          <w:numId w:val="1"/>
        </w:numPr>
        <w:spacing w:after="60" w:line="300"/>
      </w:pPr>
      <w:r>
        <w:rPr>
          <w:rFonts w:ascii="Lexend" w:cs="Arial" w:eastAsia="Arial" w:hAnsi="Lexend"/>
          <w:color w:val="242730"/>
          <w:sz w:val="20"/>
          <w:szCs w:val="20"/>
        </w:rPr>
        <w:t xml:space="preserve">Frequent use of computer and other office equipment in a standard office environment.</w:t>
      </w:r>
    </w:p>
    <w:p>
      <w:pPr>
        <w:pStyle w:val="ListParagraph"/>
        <w:numPr>
          <w:ilvl w:val="0"/>
          <w:numId w:val="1"/>
        </w:numPr>
        <w:spacing w:after="60" w:line="300"/>
      </w:pPr>
      <w:r>
        <w:rPr>
          <w:rFonts w:ascii="Lexend" w:cs="Arial" w:eastAsia="Arial" w:hAnsi="Lexend"/>
          <w:color w:val="242730"/>
          <w:sz w:val="20"/>
          <w:szCs w:val="20"/>
        </w:rPr>
        <w:t xml:space="preserve">Prolonged periods of sitting, standing, and walking in an office setting.</w:t>
      </w:r>
    </w:p>
    <w:p>
      <w:pPr>
        <w:pStyle w:val="ListParagraph"/>
        <w:numPr>
          <w:ilvl w:val="0"/>
          <w:numId w:val="1"/>
        </w:numPr>
        <w:spacing w:after="60" w:line="300"/>
      </w:pPr>
      <w:r>
        <w:rPr>
          <w:rFonts w:ascii="Lexend" w:cs="Arial" w:eastAsia="Arial" w:hAnsi="Lexend"/>
          <w:color w:val="242730"/>
          <w:sz w:val="20"/>
          <w:szCs w:val="20"/>
        </w:rPr>
        <w:t xml:space="preserve">Occasional light physical activity when managing office set-up or storage arrangements.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work schedule from Monday to Friday during standard business hours (8 AM – 5 PM).</w:t>
      </w:r>
    </w:p>
    <w:p>
      <w:pPr>
        <w:pStyle w:val="ListParagraph"/>
        <w:numPr>
          <w:ilvl w:val="0"/>
          <w:numId w:val="1"/>
        </w:numPr>
        <w:spacing w:after="60" w:line="300"/>
      </w:pPr>
      <w:r>
        <w:rPr>
          <w:rFonts w:ascii="Lexend" w:cs="Arial" w:eastAsia="Arial" w:hAnsi="Lexend"/>
          <w:color w:val="242730"/>
          <w:sz w:val="20"/>
          <w:szCs w:val="20"/>
        </w:rPr>
        <w:t xml:space="preserve">Minimal travel required, typically limited to meetings with vendors or training sessions.</w:t>
      </w:r>
    </w:p>
    <w:p>
      <w:pPr>
        <w:pStyle w:val="ListParagraph"/>
        <w:numPr>
          <w:ilvl w:val="0"/>
          <w:numId w:val="1"/>
        </w:numPr>
        <w:spacing w:after="60" w:line="300"/>
      </w:pPr>
      <w:r>
        <w:rPr>
          <w:rFonts w:ascii="Lexend" w:cs="Arial" w:eastAsia="Arial" w:hAnsi="Lexend"/>
          <w:color w:val="242730"/>
          <w:sz w:val="20"/>
          <w:szCs w:val="20"/>
        </w:rPr>
        <w:t xml:space="preserve">Occasional extended hours during peak project billing cycles or company events.</w:t>
      </w:r>
    </w:p>
    <w:p>
      <w:pPr>
        <w:pStyle w:val="ListParagraph"/>
        <w:numPr>
          <w:ilvl w:val="0"/>
          <w:numId w:val="1"/>
        </w:numPr>
        <w:spacing w:after="60" w:line="300"/>
      </w:pPr>
      <w:r>
        <w:rPr>
          <w:rFonts w:ascii="Lexend" w:cs="Arial" w:eastAsia="Arial" w:hAnsi="Lexend"/>
          <w:color w:val="242730"/>
          <w:sz w:val="20"/>
          <w:szCs w:val="20"/>
        </w:rPr>
        <w:t xml:space="preserve">A collaborative office environment cultivating professionalism and teamwork.</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of $50,000 - $65,000 per annum,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annual financial incentives.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benefits.</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 and other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dynamic remodeling company dedicated to transforming spaces and building lasting client relationships.</w:t>
      </w:r>
    </w:p>
    <w:p>
      <w:pPr>
        <w:pStyle w:val="ListParagraph"/>
        <w:numPr>
          <w:ilvl w:val="0"/>
          <w:numId w:val="1"/>
        </w:numPr>
        <w:spacing w:after="60" w:line="300"/>
      </w:pPr>
      <w:r>
        <w:rPr>
          <w:rFonts w:ascii="Lexend" w:cs="Arial" w:eastAsia="Arial" w:hAnsi="Lexend"/>
          <w:color w:val="242730"/>
          <w:sz w:val="20"/>
          <w:szCs w:val="20"/>
        </w:rPr>
        <w:t xml:space="preserve">Foster an inclusive and growth-oriented environment where every employee is encouraged to innovate and excel.</w:t>
      </w:r>
    </w:p>
    <w:p>
      <w:pPr>
        <w:pStyle w:val="ListParagraph"/>
        <w:numPr>
          <w:ilvl w:val="0"/>
          <w:numId w:val="1"/>
        </w:numPr>
        <w:spacing w:after="60" w:line="300"/>
      </w:pPr>
      <w:r>
        <w:rPr>
          <w:rFonts w:ascii="Lexend" w:cs="Arial" w:eastAsia="Arial" w:hAnsi="Lexend"/>
          <w:color w:val="242730"/>
          <w:sz w:val="20"/>
          <w:szCs w:val="20"/>
        </w:rPr>
        <w:t xml:space="preserve">Our team thrives on collaboration, accountability, and a shared vision of excellence in service delivery.</w:t>
      </w:r>
    </w:p>
    <w:p>
      <w:pPr>
        <w:pStyle w:val="ListParagraph"/>
        <w:numPr>
          <w:ilvl w:val="0"/>
          <w:numId w:val="1"/>
        </w:numPr>
        <w:spacing w:after="60" w:line="300"/>
      </w:pPr>
      <w:r>
        <w:rPr>
          <w:rFonts w:ascii="Lexend" w:cs="Arial" w:eastAsia="Arial" w:hAnsi="Lexend"/>
          <w:color w:val="242730"/>
          <w:sz w:val="20"/>
          <w:szCs w:val="20"/>
        </w:rPr>
        <w:t xml:space="preserve">Join us in shaping exceptional experiences for homeowners through creative remodeling solutions.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hirebus.com/job-descriptions/remodeling/office-manager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Remodeling Office Manager job description</dc:title>
  <dc:creator>HireBus</dc:creator>
  <dc:description>HireBus Role Blueprint: Office Manager job description template for Remodeling.</dc:description>
  <cp:lastModifiedBy>Un-named</cp:lastModifiedBy>
  <cp:revision>1</cp:revision>
  <dcterms:created xsi:type="dcterms:W3CDTF">2026-10-23T06:47:29.627Z</dcterms:created>
  <dcterms:modified xsi:type="dcterms:W3CDTF">2026-10-23T06:47:29.627Z</dcterms:modified>
</cp:coreProperties>
</file>

<file path=docProps/custom.xml><?xml version="1.0" encoding="utf-8"?>
<Properties xmlns="http://schemas.openxmlformats.org/officeDocument/2006/custom-properties" xmlns:vt="http://schemas.openxmlformats.org/officeDocument/2006/docPropsVTypes"/>
</file>