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Commercial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leading the sales team in the commercial remodeling sector to achieve revenue growth and market expansion. Acts as the primary negotiator for contracts, ensuring mutually beneficial agreements. Drives strategic sales initiatives and cultivates strong client relationships to support the company’s mission.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sales team by providing guidance, motivation, and performance management.</w:t>
      </w:r>
    </w:p>
    <w:p>
      <w:pPr>
        <w:pStyle w:val="ListParagraph"/>
        <w:numPr>
          <w:ilvl w:val="0"/>
          <w:numId w:val="1"/>
        </w:numPr>
        <w:spacing w:after="60" w:line="300"/>
      </w:pPr>
      <w:r>
        <w:rPr>
          <w:rFonts w:ascii="Lexend" w:cs="Arial" w:eastAsia="Arial" w:hAnsi="Lexend"/>
          <w:color w:val="242730"/>
          <w:sz w:val="20"/>
          <w:szCs w:val="20"/>
        </w:rPr>
        <w:t xml:space="preserve">Set and monitor revenue goals aligned with the company’s strategic objectives.</w:t>
      </w:r>
    </w:p>
    <w:p>
      <w:pPr>
        <w:pStyle w:val="ListParagraph"/>
        <w:numPr>
          <w:ilvl w:val="0"/>
          <w:numId w:val="1"/>
        </w:numPr>
        <w:spacing w:after="60" w:line="300"/>
      </w:pPr>
      <w:r>
        <w:rPr>
          <w:rFonts w:ascii="Lexend" w:cs="Arial" w:eastAsia="Arial" w:hAnsi="Lexend"/>
          <w:color w:val="242730"/>
          <w:sz w:val="20"/>
          <w:szCs w:val="20"/>
        </w:rPr>
        <w:t xml:space="preserve">Negotiate and finalize contracts with commercial clients to optimize project profitability.</w:t>
      </w:r>
    </w:p>
    <w:p>
      <w:pPr>
        <w:pStyle w:val="ListParagraph"/>
        <w:numPr>
          <w:ilvl w:val="0"/>
          <w:numId w:val="1"/>
        </w:numPr>
        <w:spacing w:after="60" w:line="300"/>
      </w:pPr>
      <w:r>
        <w:rPr>
          <w:rFonts w:ascii="Lexend" w:cs="Arial" w:eastAsia="Arial" w:hAnsi="Lexend"/>
          <w:color w:val="242730"/>
          <w:sz w:val="20"/>
          <w:szCs w:val="20"/>
        </w:rPr>
        <w:t xml:space="preserve">Develop and implement sales strategies to increase market penetration in the commercial remodeling sector.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and one-on-one meetings with sales team members.</w:t>
      </w:r>
    </w:p>
    <w:p>
      <w:pPr>
        <w:pStyle w:val="ListParagraph"/>
        <w:numPr>
          <w:ilvl w:val="0"/>
          <w:numId w:val="1"/>
        </w:numPr>
        <w:spacing w:after="60" w:line="300"/>
      </w:pPr>
      <w:r>
        <w:rPr>
          <w:rFonts w:ascii="Lexend" w:cs="Arial" w:eastAsia="Arial" w:hAnsi="Lexend"/>
          <w:color w:val="242730"/>
          <w:sz w:val="20"/>
          <w:szCs w:val="20"/>
        </w:rPr>
        <w:t xml:space="preserve">Analyze sales data and market trends to identify opportunities and adjust strategies.</w:t>
      </w:r>
    </w:p>
    <w:p>
      <w:pPr>
        <w:pStyle w:val="ListParagraph"/>
        <w:numPr>
          <w:ilvl w:val="0"/>
          <w:numId w:val="1"/>
        </w:numPr>
        <w:spacing w:after="60" w:line="300"/>
      </w:pPr>
      <w:r>
        <w:rPr>
          <w:rFonts w:ascii="Lexend" w:cs="Arial" w:eastAsia="Arial" w:hAnsi="Lexend"/>
          <w:color w:val="242730"/>
          <w:sz w:val="20"/>
          <w:szCs w:val="20"/>
        </w:rPr>
        <w:t xml:space="preserve">Engage in direct customer interactions to understand project requirements and provide customized solutions.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marketing teams to coordinate proposals and service delivery.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of 20% annual revenue increase.</w:t>
      </w:r>
    </w:p>
    <w:p>
      <w:pPr>
        <w:pStyle w:val="ListParagraph"/>
        <w:numPr>
          <w:ilvl w:val="0"/>
          <w:numId w:val="1"/>
        </w:numPr>
        <w:spacing w:after="60" w:line="300"/>
      </w:pPr>
      <w:r>
        <w:rPr>
          <w:rFonts w:ascii="Lexend" w:cs="Arial" w:eastAsia="Arial" w:hAnsi="Lexend"/>
          <w:color w:val="242730"/>
          <w:sz w:val="20"/>
          <w:szCs w:val="20"/>
        </w:rPr>
        <w:t xml:space="preserve">Contract Conversion Rate: Maintain a conversion rate of at least 35%.</w:t>
      </w:r>
    </w:p>
    <w:p>
      <w:pPr>
        <w:pStyle w:val="ListParagraph"/>
        <w:numPr>
          <w:ilvl w:val="0"/>
          <w:numId w:val="1"/>
        </w:numPr>
        <w:spacing w:after="60" w:line="300"/>
      </w:pPr>
      <w:r>
        <w:rPr>
          <w:rFonts w:ascii="Lexend" w:cs="Arial" w:eastAsia="Arial" w:hAnsi="Lexend"/>
          <w:color w:val="242730"/>
          <w:sz w:val="20"/>
          <w:szCs w:val="20"/>
        </w:rPr>
        <w:t xml:space="preserve">Customer Satisfaction Rating: Secure an average rating of greater than 4.8 stars.</w:t>
      </w:r>
    </w:p>
    <w:p>
      <w:pPr>
        <w:pStyle w:val="ListParagraph"/>
        <w:numPr>
          <w:ilvl w:val="0"/>
          <w:numId w:val="1"/>
        </w:numPr>
        <w:spacing w:after="60" w:line="300"/>
      </w:pPr>
      <w:r>
        <w:rPr>
          <w:rFonts w:ascii="Lexend" w:cs="Arial" w:eastAsia="Arial" w:hAnsi="Lexend"/>
          <w:color w:val="242730"/>
          <w:sz w:val="20"/>
          <w:szCs w:val="20"/>
        </w:rPr>
        <w:t xml:space="preserve">Lead Generation: Generate no less than 50 qualified leads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sales management experience, preferably in the home services or remodeling industry.</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Proficiency in CRM software and analytical tools for tracking sales performance.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commercial or remodeling sectors.</w:t>
      </w:r>
    </w:p>
    <w:p>
      <w:pPr>
        <w:pStyle w:val="ListParagraph"/>
        <w:numPr>
          <w:ilvl w:val="0"/>
          <w:numId w:val="1"/>
        </w:numPr>
        <w:spacing w:after="60" w:line="300"/>
      </w:pPr>
      <w:r>
        <w:rPr>
          <w:rFonts w:ascii="Lexend" w:cs="Arial" w:eastAsia="Arial" w:hAnsi="Lexend"/>
          <w:color w:val="242730"/>
          <w:sz w:val="20"/>
          <w:szCs w:val="20"/>
        </w:rPr>
        <w:t xml:space="preserve">Proven track record of exceeding sales targets and driving team performance.</w:t>
      </w:r>
    </w:p>
    <w:p>
      <w:pPr>
        <w:pStyle w:val="ListParagraph"/>
        <w:numPr>
          <w:ilvl w:val="0"/>
          <w:numId w:val="1"/>
        </w:numPr>
        <w:spacing w:after="60" w:line="300"/>
      </w:pPr>
      <w:r>
        <w:rPr>
          <w:rFonts w:ascii="Lexend" w:cs="Arial" w:eastAsia="Arial" w:hAnsi="Lexend"/>
          <w:color w:val="242730"/>
          <w:sz w:val="20"/>
          <w:szCs w:val="20"/>
        </w:rPr>
        <w:t xml:space="preserve">Familiarity with construction industry standards and commercial contracting.</w:t>
      </w:r>
    </w:p>
    <w:p>
      <w:pPr>
        <w:pStyle w:val="ListParagraph"/>
        <w:numPr>
          <w:ilvl w:val="0"/>
          <w:numId w:val="1"/>
        </w:numPr>
        <w:spacing w:after="60" w:line="300"/>
      </w:pPr>
      <w:r>
        <w:rPr>
          <w:rFonts w:ascii="Lexend" w:cs="Arial" w:eastAsia="Arial" w:hAnsi="Lexend"/>
          <w:color w:val="242730"/>
          <w:sz w:val="20"/>
          <w:szCs w:val="20"/>
        </w:rPr>
        <w:t xml:space="preserve">Exposure to strategic sales planning and customer relationship management in a competitive market.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visit job sites and attend client meetings requiring moderate physical activity.</w:t>
      </w:r>
    </w:p>
    <w:p>
      <w:pPr>
        <w:pStyle w:val="ListParagraph"/>
        <w:numPr>
          <w:ilvl w:val="0"/>
          <w:numId w:val="1"/>
        </w:numPr>
        <w:spacing w:after="60" w:line="300"/>
      </w:pPr>
      <w:r>
        <w:rPr>
          <w:rFonts w:ascii="Lexend" w:cs="Arial" w:eastAsia="Arial" w:hAnsi="Lexend"/>
          <w:color w:val="242730"/>
          <w:sz w:val="20"/>
          <w:szCs w:val="20"/>
        </w:rPr>
        <w:t xml:space="preserve">Occasional lifting of materials or equipment up to 25 pounds.</w:t>
      </w:r>
    </w:p>
    <w:p>
      <w:pPr>
        <w:pStyle w:val="ListParagraph"/>
        <w:numPr>
          <w:ilvl w:val="0"/>
          <w:numId w:val="1"/>
        </w:numPr>
        <w:spacing w:after="60" w:line="300"/>
      </w:pPr>
      <w:r>
        <w:rPr>
          <w:rFonts w:ascii="Lexend" w:cs="Arial" w:eastAsia="Arial" w:hAnsi="Lexend"/>
          <w:color w:val="242730"/>
          <w:sz w:val="20"/>
          <w:szCs w:val="20"/>
        </w:rPr>
        <w:t xml:space="preserve">Work in varying weather conditions at construction or remodeling sites.</w:t>
      </w:r>
    </w:p>
    <w:p>
      <w:pPr>
        <w:pStyle w:val="ListParagraph"/>
        <w:numPr>
          <w:ilvl w:val="0"/>
          <w:numId w:val="1"/>
        </w:numPr>
        <w:spacing w:after="60" w:line="300"/>
      </w:pPr>
      <w:r>
        <w:rPr>
          <w:rFonts w:ascii="Lexend" w:cs="Arial" w:eastAsia="Arial" w:hAnsi="Lexend"/>
          <w:color w:val="242730"/>
          <w:sz w:val="20"/>
          <w:szCs w:val="20"/>
        </w:rPr>
        <w:t xml:space="preserve">Adaptability to extended hours or on-site visits as project demands fluctuate.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flexibility required for site visits and client meetings.</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during peak project periods.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regional market.</w:t>
      </w:r>
    </w:p>
    <w:p>
      <w:pPr>
        <w:pStyle w:val="ListParagraph"/>
        <w:numPr>
          <w:ilvl w:val="0"/>
          <w:numId w:val="1"/>
        </w:numPr>
        <w:spacing w:after="60" w:line="300"/>
      </w:pPr>
      <w:r>
        <w:rPr>
          <w:rFonts w:ascii="Lexend" w:cs="Arial" w:eastAsia="Arial" w:hAnsi="Lexend"/>
          <w:color w:val="242730"/>
          <w:sz w:val="20"/>
          <w:szCs w:val="20"/>
        </w:rPr>
        <w:t xml:space="preserve">Collaborative and fast-paced work environment fostering team success.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$90,000 - $120,000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offerings.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pride ourselves on fostering an environment that values innovation, leadership, and continuous improvement.</w:t>
      </w:r>
    </w:p>
    <w:p>
      <w:pPr>
        <w:pStyle w:val="ListParagraph"/>
        <w:numPr>
          <w:ilvl w:val="0"/>
          <w:numId w:val="1"/>
        </w:numPr>
        <w:spacing w:after="60" w:line="300"/>
      </w:pPr>
      <w:r>
        <w:rPr>
          <w:rFonts w:ascii="Lexend" w:cs="Arial" w:eastAsia="Arial" w:hAnsi="Lexend"/>
          <w:color w:val="242730"/>
          <w:sz w:val="20"/>
          <w:szCs w:val="20"/>
        </w:rPr>
        <w:t xml:space="preserve">Our company is committed to personal and professional growth, encouraging team members to take initiative and drive success.</w:t>
      </w:r>
    </w:p>
    <w:p>
      <w:pPr>
        <w:pStyle w:val="ListParagraph"/>
        <w:numPr>
          <w:ilvl w:val="0"/>
          <w:numId w:val="1"/>
        </w:numPr>
        <w:spacing w:after="60" w:line="300"/>
      </w:pPr>
      <w:r>
        <w:rPr>
          <w:rFonts w:ascii="Lexend" w:cs="Arial" w:eastAsia="Arial" w:hAnsi="Lexend"/>
          <w:color w:val="242730"/>
          <w:sz w:val="20"/>
          <w:szCs w:val="20"/>
        </w:rPr>
        <w:t xml:space="preserve">We offer a collaborative culture that supports open communication and mutual respect.</w:t>
      </w:r>
    </w:p>
    <w:p>
      <w:pPr>
        <w:pStyle w:val="ListParagraph"/>
        <w:numPr>
          <w:ilvl w:val="0"/>
          <w:numId w:val="1"/>
        </w:numPr>
        <w:spacing w:after="60" w:line="300"/>
      </w:pPr>
      <w:r>
        <w:rPr>
          <w:rFonts w:ascii="Lexend" w:cs="Arial" w:eastAsia="Arial" w:hAnsi="Lexend"/>
          <w:color w:val="242730"/>
          <w:sz w:val="20"/>
          <w:szCs w:val="20"/>
        </w:rPr>
        <w:t xml:space="preserve">Our focus on excellence and customer satisfaction creates a dynamic workplace where achievements are celebrated.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hirebus.com/job-descriptions/remodeling-commercial/sales-manager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 Commercial Sales Manager job description</dc:title>
  <dc:creator>HireBus</dc:creator>
  <dc:description>HireBus Role Blueprint: Sales Manager job description template for Remodeling - Commercial.</dc:description>
  <cp:lastModifiedBy>Un-named</cp:lastModifiedBy>
  <cp:revision>1</cp:revision>
  <dcterms:created xsi:type="dcterms:W3CDTF">2026-10-23T06:49:20.985Z</dcterms:created>
  <dcterms:modified xsi:type="dcterms:W3CDTF">2026-10-23T06:49:20.985Z</dcterms:modified>
</cp:coreProperties>
</file>

<file path=docProps/custom.xml><?xml version="1.0" encoding="utf-8"?>
<Properties xmlns="http://schemas.openxmlformats.org/officeDocument/2006/custom-properties" xmlns:vt="http://schemas.openxmlformats.org/officeDocument/2006/docPropsVTypes"/>
</file>