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Residential Builders / Developers - Laborer / Helper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Supports residential building and development projects with a focus on material handling, efficient trades assistance, and maintaining a safe, clean jobsite. Plays a crucial role in ensuring projects run smoothly by assisting skilled trades and adhering to high quality and safety standards. Contributes to the overall project efficiency and client satisfaction by providing timely and reliable support.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Assist various trades by providing general labor support and material organization.</w:t>
      </w:r>
    </w:p>
    <w:p>
      <w:pPr>
        <w:pStyle w:val="ListParagraph"/>
        <w:numPr>
          <w:ilvl w:val="0"/>
          <w:numId w:val="1"/>
        </w:numPr>
        <w:spacing w:after="60" w:line="300"/>
      </w:pPr>
      <w:r>
        <w:rPr>
          <w:rFonts w:ascii="Lexend" w:cs="Arial" w:eastAsia="Arial" w:hAnsi="Lexend"/>
          <w:color w:val="242730"/>
          <w:sz w:val="20"/>
          <w:szCs w:val="20"/>
        </w:rPr>
        <w:t xml:space="preserve">Handle, transport, and prepare building materials for efficient project work.</w:t>
      </w:r>
    </w:p>
    <w:p>
      <w:pPr>
        <w:pStyle w:val="ListParagraph"/>
        <w:numPr>
          <w:ilvl w:val="0"/>
          <w:numId w:val="1"/>
        </w:numPr>
        <w:spacing w:after="60" w:line="300"/>
      </w:pPr>
      <w:r>
        <w:rPr>
          <w:rFonts w:ascii="Lexend" w:cs="Arial" w:eastAsia="Arial" w:hAnsi="Lexend"/>
          <w:color w:val="242730"/>
          <w:sz w:val="20"/>
          <w:szCs w:val="20"/>
        </w:rPr>
        <w:t xml:space="preserve">Maintain a clean and organized jobsite to adhere to safety and quality standards.</w:t>
      </w:r>
    </w:p>
    <w:p>
      <w:pPr>
        <w:pStyle w:val="ListParagraph"/>
        <w:numPr>
          <w:ilvl w:val="0"/>
          <w:numId w:val="1"/>
        </w:numPr>
        <w:spacing w:after="60" w:line="300"/>
      </w:pPr>
      <w:r>
        <w:rPr>
          <w:rFonts w:ascii="Lexend" w:cs="Arial" w:eastAsia="Arial" w:hAnsi="Lexend"/>
          <w:color w:val="242730"/>
          <w:sz w:val="20"/>
          <w:szCs w:val="20"/>
        </w:rPr>
        <w:t xml:space="preserve">Follow established protocols to ensure timely completion of tasks and projects.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Collaborate with tradespeople on-site to facilitate project progress.</w:t>
      </w:r>
    </w:p>
    <w:p>
      <w:pPr>
        <w:pStyle w:val="ListParagraph"/>
        <w:numPr>
          <w:ilvl w:val="0"/>
          <w:numId w:val="1"/>
        </w:numPr>
        <w:spacing w:after="60" w:line="300"/>
      </w:pPr>
      <w:r>
        <w:rPr>
          <w:rFonts w:ascii="Lexend" w:cs="Arial" w:eastAsia="Arial" w:hAnsi="Lexend"/>
          <w:color w:val="242730"/>
          <w:sz w:val="20"/>
          <w:szCs w:val="20"/>
        </w:rPr>
        <w:t xml:space="preserve">Load, unload, and transport materials and supplies throughout the work area.</w:t>
      </w:r>
    </w:p>
    <w:p>
      <w:pPr>
        <w:pStyle w:val="ListParagraph"/>
        <w:numPr>
          <w:ilvl w:val="0"/>
          <w:numId w:val="1"/>
        </w:numPr>
        <w:spacing w:after="60" w:line="300"/>
      </w:pPr>
      <w:r>
        <w:rPr>
          <w:rFonts w:ascii="Lexend" w:cs="Arial" w:eastAsia="Arial" w:hAnsi="Lexend"/>
          <w:color w:val="242730"/>
          <w:sz w:val="20"/>
          <w:szCs w:val="20"/>
        </w:rPr>
        <w:t xml:space="preserve">Conduct daily cleaning and maintenance of the worksite, tools, and equipment.</w:t>
      </w:r>
    </w:p>
    <w:p>
      <w:pPr>
        <w:pStyle w:val="ListParagraph"/>
        <w:numPr>
          <w:ilvl w:val="0"/>
          <w:numId w:val="1"/>
        </w:numPr>
        <w:spacing w:after="60" w:line="300"/>
      </w:pPr>
      <w:r>
        <w:rPr>
          <w:rFonts w:ascii="Lexend" w:cs="Arial" w:eastAsia="Arial" w:hAnsi="Lexend"/>
          <w:color w:val="242730"/>
          <w:sz w:val="20"/>
          <w:szCs w:val="20"/>
        </w:rPr>
        <w:t xml:space="preserve">Communicate any issues, delays, or safety concerns with the Site Supervisor immediately.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Material Handling Efficiency: Achieve a 95% on-time material supply rate.</w:t>
      </w:r>
    </w:p>
    <w:p>
      <w:pPr>
        <w:pStyle w:val="ListParagraph"/>
        <w:numPr>
          <w:ilvl w:val="0"/>
          <w:numId w:val="1"/>
        </w:numPr>
        <w:spacing w:after="60" w:line="300"/>
      </w:pPr>
      <w:r>
        <w:rPr>
          <w:rFonts w:ascii="Lexend" w:cs="Arial" w:eastAsia="Arial" w:hAnsi="Lexend"/>
          <w:color w:val="242730"/>
          <w:sz w:val="20"/>
          <w:szCs w:val="20"/>
        </w:rPr>
        <w:t xml:space="preserve">Site Cleanliness Compliance: Maintain a score of &gt;95% as evaluated during daily inspections.</w:t>
      </w:r>
    </w:p>
    <w:p>
      <w:pPr>
        <w:pStyle w:val="ListParagraph"/>
        <w:numPr>
          <w:ilvl w:val="0"/>
          <w:numId w:val="1"/>
        </w:numPr>
        <w:spacing w:after="60" w:line="300"/>
      </w:pPr>
      <w:r>
        <w:rPr>
          <w:rFonts w:ascii="Lexend" w:cs="Arial" w:eastAsia="Arial" w:hAnsi="Lexend"/>
          <w:color w:val="242730"/>
          <w:sz w:val="20"/>
          <w:szCs w:val="20"/>
        </w:rPr>
        <w:t xml:space="preserve">Trades Assistance Responsiveness: Complete tasks within 90% of allocated timelines.</w:t>
      </w:r>
    </w:p>
    <w:p>
      <w:pPr>
        <w:pStyle w:val="ListParagraph"/>
        <w:numPr>
          <w:ilvl w:val="0"/>
          <w:numId w:val="1"/>
        </w:numPr>
        <w:spacing w:after="60" w:line="300"/>
      </w:pPr>
      <w:r>
        <w:rPr>
          <w:rFonts w:ascii="Lexend" w:cs="Arial" w:eastAsia="Arial" w:hAnsi="Lexend"/>
          <w:color w:val="242730"/>
          <w:sz w:val="20"/>
          <w:szCs w:val="20"/>
        </w:rPr>
        <w:t xml:space="preserve">Safety Performance: Achieve a 100% compliance rate with personal and site safety protocols.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At least 1 year of experience in a labor or helper role in the construction or residential building industry.</w:t>
      </w:r>
    </w:p>
    <w:p>
      <w:pPr>
        <w:pStyle w:val="ListParagraph"/>
        <w:numPr>
          <w:ilvl w:val="0"/>
          <w:numId w:val="1"/>
        </w:numPr>
        <w:spacing w:after="60" w:line="300"/>
      </w:pPr>
      <w:r>
        <w:rPr>
          <w:rFonts w:ascii="Lexend" w:cs="Arial" w:eastAsia="Arial" w:hAnsi="Lexend"/>
          <w:color w:val="242730"/>
          <w:sz w:val="20"/>
          <w:szCs w:val="20"/>
        </w:rPr>
        <w:t xml:space="preserve">Reliable work ethic with excellent organizational and teamwork skills.</w:t>
      </w:r>
    </w:p>
    <w:p>
      <w:pPr>
        <w:pStyle w:val="ListParagraph"/>
        <w:numPr>
          <w:ilvl w:val="0"/>
          <w:numId w:val="1"/>
        </w:numPr>
        <w:spacing w:after="60" w:line="300"/>
      </w:pPr>
      <w:r>
        <w:rPr>
          <w:rFonts w:ascii="Lexend" w:cs="Arial" w:eastAsia="Arial" w:hAnsi="Lexend"/>
          <w:color w:val="242730"/>
          <w:sz w:val="20"/>
          <w:szCs w:val="20"/>
        </w:rPr>
        <w:t xml:space="preserve">Basic understanding of construction tools and materials handling.</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on residential building projects or in home services.</w:t>
      </w:r>
    </w:p>
    <w:p>
      <w:pPr>
        <w:pStyle w:val="ListParagraph"/>
        <w:numPr>
          <w:ilvl w:val="0"/>
          <w:numId w:val="1"/>
        </w:numPr>
        <w:spacing w:after="60" w:line="300"/>
      </w:pPr>
      <w:r>
        <w:rPr>
          <w:rFonts w:ascii="Lexend" w:cs="Arial" w:eastAsia="Arial" w:hAnsi="Lexend"/>
          <w:color w:val="242730"/>
          <w:sz w:val="20"/>
          <w:szCs w:val="20"/>
        </w:rPr>
        <w:t xml:space="preserve">Background in assisting skilled trades such as carpentry, masonry, or plumbing.</w:t>
      </w:r>
    </w:p>
    <w:p>
      <w:pPr>
        <w:pStyle w:val="ListParagraph"/>
        <w:numPr>
          <w:ilvl w:val="0"/>
          <w:numId w:val="1"/>
        </w:numPr>
        <w:spacing w:after="60" w:line="300"/>
      </w:pPr>
      <w:r>
        <w:rPr>
          <w:rFonts w:ascii="Lexend" w:cs="Arial" w:eastAsia="Arial" w:hAnsi="Lexend"/>
          <w:color w:val="242730"/>
          <w:sz w:val="20"/>
          <w:szCs w:val="20"/>
        </w:rPr>
        <w:t xml:space="preserve">Familiarity with standard construction safety practices and protocols.</w:t>
      </w:r>
    </w:p>
    <w:p>
      <w:pPr>
        <w:pStyle w:val="ListParagraph"/>
        <w:numPr>
          <w:ilvl w:val="0"/>
          <w:numId w:val="1"/>
        </w:numPr>
        <w:spacing w:after="60" w:line="300"/>
      </w:pPr>
      <w:r>
        <w:rPr>
          <w:rFonts w:ascii="Lexend" w:cs="Arial" w:eastAsia="Arial" w:hAnsi="Lexend"/>
          <w:color w:val="242730"/>
          <w:sz w:val="20"/>
          <w:szCs w:val="20"/>
        </w:rPr>
        <w:t xml:space="preserve">Proven track record of working effectively in a dynamic and physically demanding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at least 50 pounds consistently.</w:t>
      </w:r>
    </w:p>
    <w:p>
      <w:pPr>
        <w:pStyle w:val="ListParagraph"/>
        <w:numPr>
          <w:ilvl w:val="0"/>
          <w:numId w:val="1"/>
        </w:numPr>
        <w:spacing w:after="60" w:line="300"/>
      </w:pPr>
      <w:r>
        <w:rPr>
          <w:rFonts w:ascii="Lexend" w:cs="Arial" w:eastAsia="Arial" w:hAnsi="Lexend"/>
          <w:color w:val="242730"/>
          <w:sz w:val="20"/>
          <w:szCs w:val="20"/>
        </w:rPr>
        <w:t xml:space="preserve">Capability to work in varied weather conditions including hot, cold, and rainy environments.</w:t>
      </w:r>
    </w:p>
    <w:p>
      <w:pPr>
        <w:pStyle w:val="ListParagraph"/>
        <w:numPr>
          <w:ilvl w:val="0"/>
          <w:numId w:val="1"/>
        </w:numPr>
        <w:spacing w:after="60" w:line="300"/>
      </w:pPr>
      <w:r>
        <w:rPr>
          <w:rFonts w:ascii="Lexend" w:cs="Arial" w:eastAsia="Arial" w:hAnsi="Lexend"/>
          <w:color w:val="242730"/>
          <w:sz w:val="20"/>
          <w:szCs w:val="20"/>
        </w:rPr>
        <w:t xml:space="preserve">Extensive periods of standing, bending, and walking on uneven surfaces.</w:t>
      </w:r>
    </w:p>
    <w:p>
      <w:pPr>
        <w:pStyle w:val="ListParagraph"/>
        <w:numPr>
          <w:ilvl w:val="0"/>
          <w:numId w:val="1"/>
        </w:numPr>
        <w:spacing w:after="60" w:line="300"/>
      </w:pPr>
      <w:r>
        <w:rPr>
          <w:rFonts w:ascii="Lexend" w:cs="Arial" w:eastAsia="Arial" w:hAnsi="Lexend"/>
          <w:color w:val="242730"/>
          <w:sz w:val="20"/>
          <w:szCs w:val="20"/>
        </w:rPr>
        <w:t xml:space="preserve">Comfortable working in environments where noise, dust, and physical activity are common.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working hours typically range from 7:00 AM to 4:00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to meet project deadlines and urgent site needs.</w:t>
      </w:r>
    </w:p>
    <w:p>
      <w:pPr>
        <w:pStyle w:val="ListParagraph"/>
        <w:numPr>
          <w:ilvl w:val="0"/>
          <w:numId w:val="1"/>
        </w:numPr>
        <w:spacing w:after="60" w:line="300"/>
      </w:pPr>
      <w:r>
        <w:rPr>
          <w:rFonts w:ascii="Lexend" w:cs="Arial" w:eastAsia="Arial" w:hAnsi="Lexend"/>
          <w:color w:val="242730"/>
          <w:sz w:val="20"/>
          <w:szCs w:val="20"/>
        </w:rPr>
        <w:t xml:space="preserve">Minimal travel required as assignments are primarily based at residential job sites.</w:t>
      </w:r>
    </w:p>
    <w:p>
      <w:pPr>
        <w:pStyle w:val="ListParagraph"/>
        <w:numPr>
          <w:ilvl w:val="0"/>
          <w:numId w:val="1"/>
        </w:numPr>
        <w:spacing w:after="60" w:line="300"/>
      </w:pPr>
      <w:r>
        <w:rPr>
          <w:rFonts w:ascii="Lexend" w:cs="Arial" w:eastAsia="Arial" w:hAnsi="Lexend"/>
          <w:color w:val="242730"/>
          <w:sz w:val="20"/>
          <w:szCs w:val="20"/>
        </w:rPr>
        <w:t xml:space="preserve">On-call responsibilities may be necessary during peak project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in the range of $15 - $20 per hour, depending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overtime compensation.</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benefits.</w:t>
      </w:r>
    </w:p>
    <w:p>
      <w:pPr>
        <w:pStyle w:val="ListParagraph"/>
        <w:numPr>
          <w:ilvl w:val="0"/>
          <w:numId w:val="1"/>
        </w:numPr>
        <w:spacing w:after="60" w:line="300"/>
      </w:pPr>
      <w:r>
        <w:rPr>
          <w:rFonts w:ascii="Lexend" w:cs="Arial" w:eastAsia="Arial" w:hAnsi="Lexend"/>
          <w:color w:val="242730"/>
          <w:sz w:val="20"/>
          <w:szCs w:val="20"/>
        </w:rPr>
        <w:t xml:space="preserve">401k plan with company matching and other fringe benefits such as paid time off.</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dedicated to fostering a collaborative and growth-oriented environment where every team member is valued and encouraged to develop their skills.</w:t>
      </w:r>
    </w:p>
    <w:p>
      <w:pPr>
        <w:pStyle w:val="ListParagraph"/>
        <w:numPr>
          <w:ilvl w:val="0"/>
          <w:numId w:val="1"/>
        </w:numPr>
        <w:spacing w:after="60" w:line="300"/>
      </w:pPr>
      <w:r>
        <w:rPr>
          <w:rFonts w:ascii="Lexend" w:cs="Arial" w:eastAsia="Arial" w:hAnsi="Lexend"/>
          <w:color w:val="242730"/>
          <w:sz w:val="20"/>
          <w:szCs w:val="20"/>
        </w:rPr>
        <w:t xml:space="preserve">We promote safety, innovation, and accountability to ensure outstanding client satisfaction and operational success.</w:t>
      </w:r>
    </w:p>
    <w:p>
      <w:pPr>
        <w:pStyle w:val="ListParagraph"/>
        <w:numPr>
          <w:ilvl w:val="0"/>
          <w:numId w:val="1"/>
        </w:numPr>
        <w:spacing w:after="60" w:line="300"/>
      </w:pPr>
      <w:r>
        <w:rPr>
          <w:rFonts w:ascii="Lexend" w:cs="Arial" w:eastAsia="Arial" w:hAnsi="Lexend"/>
          <w:color w:val="242730"/>
          <w:sz w:val="20"/>
          <w:szCs w:val="20"/>
        </w:rPr>
        <w:t xml:space="preserve">As part of our team, you will receive ongoing training and opportunities for advancement, making your success our priority.</w:t>
      </w:r>
    </w:p>
    <w:p>
      <w:pPr>
        <w:pStyle w:val="ListParagraph"/>
        <w:numPr>
          <w:ilvl w:val="0"/>
          <w:numId w:val="1"/>
        </w:numPr>
        <w:spacing w:after="60" w:line="300"/>
      </w:pPr>
      <w:r>
        <w:rPr>
          <w:rFonts w:ascii="Lexend" w:cs="Arial" w:eastAsia="Arial" w:hAnsi="Lexend"/>
          <w:color w:val="242730"/>
          <w:sz w:val="20"/>
          <w:szCs w:val="20"/>
        </w:rPr>
        <w:t xml:space="preserve">We pride ourselves on a workplace culture that is inclusive, supportive, and committed to excellence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hirebus.com/job-descriptions/residential-builders-developers/laborer-helper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Builders / Developers Laborer / Helper job description</dc:title>
  <dc:creator>HireBus</dc:creator>
  <dc:description>HireBus Role Blueprint: Laborer / Helper job description template for Residential Builders / Developers.</dc:description>
  <cp:lastModifiedBy>Un-named</cp:lastModifiedBy>
  <cp:revision>1</cp:revision>
  <dcterms:created xsi:type="dcterms:W3CDTF">2026-10-23T06:47:17.531Z</dcterms:created>
  <dcterms:modified xsi:type="dcterms:W3CDTF">2026-10-23T06:47:17.531Z</dcterms:modified>
</cp:coreProperties>
</file>

<file path=docProps/custom.xml><?xml version="1.0" encoding="utf-8"?>
<Properties xmlns="http://schemas.openxmlformats.org/officeDocument/2006/custom-properties" xmlns:vt="http://schemas.openxmlformats.org/officeDocument/2006/docPropsVTypes"/>
</file>