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Roofing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[Production Manager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This role is responsible for overseeing large-scale roofing contracts from initiation to completion. The Project Manager ensures that projects are executed on time, within budget, and in compliance with quality and safety standards, thereby contributing significantly to overall customer satisfaction and the company's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all phases of large roofing projects to ensure timely completion.</w:t>
      </w:r>
    </w:p>
    <w:p>
      <w:pPr>
        <w:pStyle w:val="ListParagraph"/>
        <w:numPr>
          <w:ilvl w:val="0"/>
          <w:numId w:val="1"/>
        </w:numPr>
        <w:spacing w:after="60" w:line="300"/>
      </w:pPr>
      <w:r>
        <w:rPr>
          <w:rFonts w:ascii="Lexend" w:cs="Arial" w:eastAsia="Arial" w:hAnsi="Lexend"/>
          <w:color w:val="242730"/>
          <w:sz w:val="20"/>
          <w:szCs w:val="20"/>
        </w:rPr>
        <w:t xml:space="preserve">Monitor project budgets and financial performance through regular reporting.</w:t>
      </w:r>
    </w:p>
    <w:p>
      <w:pPr>
        <w:pStyle w:val="ListParagraph"/>
        <w:numPr>
          <w:ilvl w:val="0"/>
          <w:numId w:val="1"/>
        </w:numPr>
        <w:spacing w:after="60" w:line="300"/>
      </w:pPr>
      <w:r>
        <w:rPr>
          <w:rFonts w:ascii="Lexend" w:cs="Arial" w:eastAsia="Arial" w:hAnsi="Lexend"/>
          <w:color w:val="242730"/>
          <w:sz w:val="20"/>
          <w:szCs w:val="20"/>
        </w:rPr>
        <w:t xml:space="preserve">Lead and coordinate with internal teams and external subcontractors for seamless execution.</w:t>
      </w:r>
    </w:p>
    <w:p>
      <w:pPr>
        <w:pStyle w:val="ListParagraph"/>
        <w:numPr>
          <w:ilvl w:val="0"/>
          <w:numId w:val="1"/>
        </w:numPr>
        <w:spacing w:after="60" w:line="300"/>
      </w:pPr>
      <w:r>
        <w:rPr>
          <w:rFonts w:ascii="Lexend" w:cs="Arial" w:eastAsia="Arial" w:hAnsi="Lexend"/>
          <w:color w:val="242730"/>
          <w:sz w:val="20"/>
          <w:szCs w:val="20"/>
        </w:rPr>
        <w:t xml:space="preserve">Ensure strict compliance with safety, quality, and regulatory guidelines.</w:t>
      </w:r>
    </w:p>
    <w:p>
      <w:pPr>
        <w:pStyle w:val="ListParagraph"/>
        <w:numPr>
          <w:ilvl w:val="0"/>
          <w:numId w:val="1"/>
        </w:numPr>
        <w:spacing w:after="60" w:line="300"/>
      </w:pPr>
      <w:r>
        <w:rPr>
          <w:rFonts w:ascii="Lexend" w:cs="Arial" w:eastAsia="Arial" w:hAnsi="Lexend"/>
          <w:color w:val="242730"/>
          <w:sz w:val="20"/>
          <w:szCs w:val="20"/>
        </w:rPr>
        <w:t xml:space="preserve">Identify risks and implement mitigation strategies to maintain project integrity.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inspections to monitor progress and address any emerging issues.</w:t>
      </w:r>
    </w:p>
    <w:p>
      <w:pPr>
        <w:pStyle w:val="ListParagraph"/>
        <w:numPr>
          <w:ilvl w:val="0"/>
          <w:numId w:val="1"/>
        </w:numPr>
        <w:spacing w:after="60" w:line="300"/>
      </w:pPr>
      <w:r>
        <w:rPr>
          <w:rFonts w:ascii="Lexend" w:cs="Arial" w:eastAsia="Arial" w:hAnsi="Lexend"/>
          <w:color w:val="242730"/>
          <w:sz w:val="20"/>
          <w:szCs w:val="20"/>
        </w:rPr>
        <w:t xml:space="preserve">Review and update project schedules, budgets, and resource allocations.</w:t>
      </w:r>
    </w:p>
    <w:p>
      <w:pPr>
        <w:pStyle w:val="ListParagraph"/>
        <w:numPr>
          <w:ilvl w:val="0"/>
          <w:numId w:val="1"/>
        </w:numPr>
        <w:spacing w:after="60" w:line="300"/>
      </w:pPr>
      <w:r>
        <w:rPr>
          <w:rFonts w:ascii="Lexend" w:cs="Arial" w:eastAsia="Arial" w:hAnsi="Lexend"/>
          <w:color w:val="242730"/>
          <w:sz w:val="20"/>
          <w:szCs w:val="20"/>
        </w:rPr>
        <w:t xml:space="preserve">Communicate progress, challenges, and changes to clients and internal stakeholders.</w:t>
      </w:r>
    </w:p>
    <w:p>
      <w:pPr>
        <w:pStyle w:val="ListParagraph"/>
        <w:numPr>
          <w:ilvl w:val="0"/>
          <w:numId w:val="1"/>
        </w:numPr>
        <w:spacing w:after="60" w:line="300"/>
      </w:pPr>
      <w:r>
        <w:rPr>
          <w:rFonts w:ascii="Lexend" w:cs="Arial" w:eastAsia="Arial" w:hAnsi="Lexend"/>
          <w:color w:val="242730"/>
          <w:sz w:val="20"/>
          <w:szCs w:val="20"/>
        </w:rPr>
        <w:t xml:space="preserve">Manage procurement, ensuring materials and labor meet quality and cost standards.</w:t>
      </w:r>
    </w:p>
    <w:p>
      <w:pPr>
        <w:pStyle w:val="ListParagraph"/>
        <w:numPr>
          <w:ilvl w:val="0"/>
          <w:numId w:val="1"/>
        </w:numPr>
        <w:spacing w:after="60" w:line="300"/>
      </w:pPr>
      <w:r>
        <w:rPr>
          <w:rFonts w:ascii="Lexend" w:cs="Arial" w:eastAsia="Arial" w:hAnsi="Lexend"/>
          <w:color w:val="242730"/>
          <w:sz w:val="20"/>
          <w:szCs w:val="20"/>
        </w:rPr>
        <w:t xml:space="preserve">Prepare and present regular status reports to senior management and clients.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finished on or before schedule.</w:t>
      </w:r>
    </w:p>
    <w:p>
      <w:pPr>
        <w:pStyle w:val="ListParagraph"/>
        <w:numPr>
          <w:ilvl w:val="0"/>
          <w:numId w:val="1"/>
        </w:numPr>
        <w:spacing w:after="60" w:line="300"/>
      </w:pPr>
      <w:r>
        <w:rPr>
          <w:rFonts w:ascii="Lexend" w:cs="Arial" w:eastAsia="Arial" w:hAnsi="Lexend"/>
          <w:color w:val="242730"/>
          <w:sz w:val="20"/>
          <w:szCs w:val="20"/>
        </w:rPr>
        <w:t xml:space="preserve">Budget Variance: Less than 5% deviation from allocated budgets.</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 on post-project surveys.</w:t>
      </w:r>
    </w:p>
    <w:p>
      <w:pPr>
        <w:pStyle w:val="ListParagraph"/>
        <w:numPr>
          <w:ilvl w:val="0"/>
          <w:numId w:val="1"/>
        </w:numPr>
        <w:spacing w:after="60" w:line="300"/>
      </w:pPr>
      <w:r>
        <w:rPr>
          <w:rFonts w:ascii="Lexend" w:cs="Arial" w:eastAsia="Arial" w:hAnsi="Lexend"/>
          <w:color w:val="242730"/>
          <w:sz w:val="20"/>
          <w:szCs w:val="20"/>
        </w:rPr>
        <w:t xml:space="preserve">Safety Compliance Incidents: Zero reportable incidents per project.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project management experience in roofing or relevant construction sectors.</w:t>
      </w:r>
    </w:p>
    <w:p>
      <w:pPr>
        <w:pStyle w:val="ListParagraph"/>
        <w:numPr>
          <w:ilvl w:val="0"/>
          <w:numId w:val="1"/>
        </w:numPr>
        <w:spacing w:after="60" w:line="300"/>
      </w:pPr>
      <w:r>
        <w:rPr>
          <w:rFonts w:ascii="Lexend" w:cs="Arial" w:eastAsia="Arial" w:hAnsi="Lexend"/>
          <w:color w:val="242730"/>
          <w:sz w:val="20"/>
          <w:szCs w:val="20"/>
        </w:rPr>
        <w:t xml:space="preserve">Proficiency with project management software and budgeting tools.</w:t>
      </w:r>
    </w:p>
    <w:p>
      <w:pPr>
        <w:pStyle w:val="ListParagraph"/>
        <w:numPr>
          <w:ilvl w:val="0"/>
          <w:numId w:val="1"/>
        </w:numPr>
        <w:spacing w:after="60" w:line="300"/>
      </w:pPr>
      <w:r>
        <w:rPr>
          <w:rFonts w:ascii="Lexend" w:cs="Arial" w:eastAsia="Arial" w:hAnsi="Lexend"/>
          <w:color w:val="242730"/>
          <w:sz w:val="20"/>
          <w:szCs w:val="20"/>
        </w:rPr>
        <w:t xml:space="preserve">Strong leadership,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managing large-scale roofing contracts.</w:t>
      </w:r>
    </w:p>
    <w:p>
      <w:pPr>
        <w:pStyle w:val="ListParagraph"/>
        <w:numPr>
          <w:ilvl w:val="0"/>
          <w:numId w:val="1"/>
        </w:numPr>
        <w:spacing w:after="60" w:line="300"/>
      </w:pPr>
      <w:r>
        <w:rPr>
          <w:rFonts w:ascii="Lexend" w:cs="Arial" w:eastAsia="Arial" w:hAnsi="Lexend"/>
          <w:color w:val="242730"/>
          <w:sz w:val="20"/>
          <w:szCs w:val="20"/>
        </w:rPr>
        <w:t xml:space="preserve">Experience with construction safety and compliance standards.</w:t>
      </w:r>
    </w:p>
    <w:p>
      <w:pPr>
        <w:pStyle w:val="ListParagraph"/>
        <w:numPr>
          <w:ilvl w:val="0"/>
          <w:numId w:val="1"/>
        </w:numPr>
        <w:spacing w:after="60" w:line="300"/>
      </w:pPr>
      <w:r>
        <w:rPr>
          <w:rFonts w:ascii="Lexend" w:cs="Arial" w:eastAsia="Arial" w:hAnsi="Lexend"/>
          <w:color w:val="242730"/>
          <w:sz w:val="20"/>
          <w:szCs w:val="20"/>
        </w:rPr>
        <w:t xml:space="preserve">Familiarity with the latest industry trends and roofing technologies.</w:t>
      </w:r>
    </w:p>
    <w:p>
      <w:pPr>
        <w:pStyle w:val="ListParagraph"/>
        <w:numPr>
          <w:ilvl w:val="0"/>
          <w:numId w:val="1"/>
        </w:numPr>
        <w:spacing w:after="60" w:line="300"/>
      </w:pPr>
      <w:r>
        <w:rPr>
          <w:rFonts w:ascii="Lexend" w:cs="Arial" w:eastAsia="Arial" w:hAnsi="Lexend"/>
          <w:color w:val="242730"/>
          <w:sz w:val="20"/>
          <w:szCs w:val="20"/>
        </w:rPr>
        <w:t xml:space="preserve">Prior experience in client relationship management and contract negotiation.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w:t>
      </w:r>
    </w:p>
    <w:p>
      <w:pPr>
        <w:pStyle w:val="ListParagraph"/>
        <w:numPr>
          <w:ilvl w:val="0"/>
          <w:numId w:val="1"/>
        </w:numPr>
        <w:spacing w:after="60" w:line="300"/>
      </w:pPr>
      <w:r>
        <w:rPr>
          <w:rFonts w:ascii="Lexend" w:cs="Arial" w:eastAsia="Arial" w:hAnsi="Lexend"/>
          <w:color w:val="242730"/>
          <w:sz w:val="20"/>
          <w:szCs w:val="20"/>
        </w:rPr>
        <w:t xml:space="preserve">Frequent exposure to outdoor and rooftop environments.</w:t>
      </w:r>
    </w:p>
    <w:p>
      <w:pPr>
        <w:pStyle w:val="ListParagraph"/>
        <w:numPr>
          <w:ilvl w:val="0"/>
          <w:numId w:val="1"/>
        </w:numPr>
        <w:spacing w:after="60" w:line="300"/>
      </w:pPr>
      <w:r>
        <w:rPr>
          <w:rFonts w:ascii="Lexend" w:cs="Arial" w:eastAsia="Arial" w:hAnsi="Lexend"/>
          <w:color w:val="242730"/>
          <w:sz w:val="20"/>
          <w:szCs w:val="20"/>
        </w:rPr>
        <w:t xml:space="preserve">Capability to work in varied weather conditions.</w:t>
      </w:r>
    </w:p>
    <w:p>
      <w:pPr>
        <w:pStyle w:val="ListParagraph"/>
        <w:numPr>
          <w:ilvl w:val="0"/>
          <w:numId w:val="1"/>
        </w:numPr>
        <w:spacing w:after="60" w:line="300"/>
      </w:pPr>
      <w:r>
        <w:rPr>
          <w:rFonts w:ascii="Lexend" w:cs="Arial" w:eastAsia="Arial" w:hAnsi="Lexend"/>
          <w:color w:val="242730"/>
          <w:sz w:val="20"/>
          <w:szCs w:val="20"/>
        </w:rPr>
        <w:t xml:space="preserve">Adequate stamina for extensive periods of standing, walking, and climbing on project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 AM to 5 PM.</w:t>
      </w:r>
    </w:p>
    <w:p>
      <w:pPr>
        <w:pStyle w:val="ListParagraph"/>
        <w:numPr>
          <w:ilvl w:val="0"/>
          <w:numId w:val="1"/>
        </w:numPr>
        <w:spacing w:after="60" w:line="300"/>
      </w:pPr>
      <w:r>
        <w:rPr>
          <w:rFonts w:ascii="Lexend" w:cs="Arial" w:eastAsia="Arial" w:hAnsi="Lexend"/>
          <w:color w:val="242730"/>
          <w:sz w:val="20"/>
          <w:szCs w:val="20"/>
        </w:rPr>
        <w:t xml:space="preserve">Occasional evening and weekend work based on project demands.</w:t>
      </w:r>
    </w:p>
    <w:p>
      <w:pPr>
        <w:pStyle w:val="ListParagraph"/>
        <w:numPr>
          <w:ilvl w:val="0"/>
          <w:numId w:val="1"/>
        </w:numPr>
        <w:spacing w:after="60" w:line="300"/>
      </w:pPr>
      <w:r>
        <w:rPr>
          <w:rFonts w:ascii="Lexend" w:cs="Arial" w:eastAsia="Arial" w:hAnsi="Lexend"/>
          <w:color w:val="242730"/>
          <w:sz w:val="20"/>
          <w:szCs w:val="20"/>
        </w:rPr>
        <w:t xml:space="preserve">Regular travel required to on-site project locations across the region.</w:t>
      </w:r>
    </w:p>
    <w:p>
      <w:pPr>
        <w:pStyle w:val="ListParagraph"/>
        <w:numPr>
          <w:ilvl w:val="0"/>
          <w:numId w:val="1"/>
        </w:numPr>
        <w:spacing w:after="60" w:line="300"/>
      </w:pPr>
      <w:r>
        <w:rPr>
          <w:rFonts w:ascii="Lexend" w:cs="Arial" w:eastAsia="Arial" w:hAnsi="Lexend"/>
          <w:color w:val="242730"/>
          <w:sz w:val="20"/>
          <w:szCs w:val="20"/>
        </w:rPr>
        <w:t xml:space="preserve">Minimal on-call duties during critical project phases.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$80,000 - $110,000 USD per annum.</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environment of innovation, teamwork, and continuous growth. Our culture emphasizes mutual respect, clear communication, and a commitment to excellence in service. We empower our employees to reach new heights in their professional journey, celebrate their successes, and invest in their future as we build lasting relationships with our customers and communities.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hirebus.com/job-descriptions/roofing/project-manager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Project Manager job description</dc:title>
  <dc:creator>HireBus</dc:creator>
  <dc:description>HireBus Role Blueprint: Project Manager job description template for Roofing.</dc:description>
  <cp:lastModifiedBy>Un-named</cp:lastModifiedBy>
  <cp:revision>1</cp:revision>
  <dcterms:created xsi:type="dcterms:W3CDTF">2026-10-20T09:02:11.752Z</dcterms:created>
  <dcterms:modified xsi:type="dcterms:W3CDTF">2026-10-20T09:02:11.752Z</dcterms:modified>
</cp:coreProperties>
</file>

<file path=docProps/custom.xml><?xml version="1.0" encoding="utf-8"?>
<Properties xmlns="http://schemas.openxmlformats.org/officeDocument/2006/custom-properties" xmlns:vt="http://schemas.openxmlformats.org/officeDocument/2006/docPropsVTypes"/>
</file>