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Roofing - Commercial - Dispatcher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[Production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Dispatcher is the critical link between our commercial roofing crews and the operations department, ensuring efficient assignment of tasks, accurate scheduling, and timely updates of daily job flow. This role is essential in maintaining smooth operations, reducing downtime, and enhancing customer satisfaction through proactive communication and coordination.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Assign crews to specific roofing projects based on priorities and skill sets.</w:t>
      </w:r>
    </w:p>
    <w:p>
      <w:pPr>
        <w:pStyle w:val="ListParagraph"/>
        <w:numPr>
          <w:ilvl w:val="0"/>
          <w:numId w:val="1"/>
        </w:numPr>
        <w:spacing w:after="60" w:line="300"/>
      </w:pPr>
      <w:r>
        <w:rPr>
          <w:rFonts w:ascii="Lexend" w:cs="Arial" w:eastAsia="Arial" w:hAnsi="Lexend"/>
          <w:color w:val="242730"/>
          <w:sz w:val="20"/>
          <w:szCs w:val="20"/>
        </w:rPr>
        <w:t xml:space="preserve">Track and update calendars to reflect project schedules and ensure on-time task completion.</w:t>
      </w:r>
    </w:p>
    <w:p>
      <w:pPr>
        <w:pStyle w:val="ListParagraph"/>
        <w:numPr>
          <w:ilvl w:val="0"/>
          <w:numId w:val="1"/>
        </w:numPr>
        <w:spacing w:after="60" w:line="300"/>
      </w:pPr>
      <w:r>
        <w:rPr>
          <w:rFonts w:ascii="Lexend" w:cs="Arial" w:eastAsia="Arial" w:hAnsi="Lexend"/>
          <w:color w:val="242730"/>
          <w:sz w:val="20"/>
          <w:szCs w:val="20"/>
        </w:rPr>
        <w:t xml:space="preserve">Monitor daily job flow and make adjustments as needed to accommodate changes in project scope or emergencies.</w:t>
      </w:r>
    </w:p>
    <w:p>
      <w:pPr>
        <w:pStyle w:val="ListParagraph"/>
        <w:numPr>
          <w:ilvl w:val="0"/>
          <w:numId w:val="1"/>
        </w:numPr>
        <w:spacing w:after="60" w:line="300"/>
      </w:pPr>
      <w:r>
        <w:rPr>
          <w:rFonts w:ascii="Lexend" w:cs="Arial" w:eastAsia="Arial" w:hAnsi="Lexend"/>
          <w:color w:val="242730"/>
          <w:sz w:val="20"/>
          <w:szCs w:val="20"/>
        </w:rPr>
        <w:t xml:space="preserve">Liaise between field crews and management to facilitate clear, prompt communication.</w:t>
      </w:r>
    </w:p>
    <w:p>
      <w:pPr>
        <w:pStyle w:val="ListParagraph"/>
        <w:numPr>
          <w:ilvl w:val="0"/>
          <w:numId w:val="1"/>
        </w:numPr>
        <w:spacing w:after="60" w:line="300"/>
      </w:pPr>
      <w:r>
        <w:rPr>
          <w:rFonts w:ascii="Lexend" w:cs="Arial" w:eastAsia="Arial" w:hAnsi="Lexend"/>
          <w:color w:val="242730"/>
          <w:sz w:val="20"/>
          <w:szCs w:val="20"/>
        </w:rPr>
        <w:t xml:space="preserve">Maintain records of crew assignments and job status for performance tracking and reporting.</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update the daily schedule to reflect new projects and changes in existing ones.</w:t>
      </w:r>
    </w:p>
    <w:p>
      <w:pPr>
        <w:pStyle w:val="ListParagraph"/>
        <w:numPr>
          <w:ilvl w:val="0"/>
          <w:numId w:val="1"/>
        </w:numPr>
        <w:spacing w:after="60" w:line="300"/>
      </w:pPr>
      <w:r>
        <w:rPr>
          <w:rFonts w:ascii="Lexend" w:cs="Arial" w:eastAsia="Arial" w:hAnsi="Lexend"/>
          <w:color w:val="242730"/>
          <w:sz w:val="20"/>
          <w:szCs w:val="20"/>
        </w:rPr>
        <w:t xml:space="preserve">Coordinate with crews to confirm arrival times, job start times, and completion status.</w:t>
      </w:r>
    </w:p>
    <w:p>
      <w:pPr>
        <w:pStyle w:val="ListParagraph"/>
        <w:numPr>
          <w:ilvl w:val="0"/>
          <w:numId w:val="1"/>
        </w:numPr>
        <w:spacing w:after="60" w:line="300"/>
      </w:pPr>
      <w:r>
        <w:rPr>
          <w:rFonts w:ascii="Lexend" w:cs="Arial" w:eastAsia="Arial" w:hAnsi="Lexend"/>
          <w:color w:val="242730"/>
          <w:sz w:val="20"/>
          <w:szCs w:val="20"/>
        </w:rPr>
        <w:t xml:space="preserve">Respond to urgent calls and dispatch backup crews as necessary.</w:t>
      </w:r>
    </w:p>
    <w:p>
      <w:pPr>
        <w:pStyle w:val="ListParagraph"/>
        <w:numPr>
          <w:ilvl w:val="0"/>
          <w:numId w:val="1"/>
        </w:numPr>
        <w:spacing w:after="60" w:line="300"/>
      </w:pPr>
      <w:r>
        <w:rPr>
          <w:rFonts w:ascii="Lexend" w:cs="Arial" w:eastAsia="Arial" w:hAnsi="Lexend"/>
          <w:color w:val="242730"/>
          <w:sz w:val="20"/>
          <w:szCs w:val="20"/>
        </w:rPr>
        <w:t xml:space="preserve">Communicate project details and updates to customers and internal teams as required.</w:t>
      </w:r>
    </w:p>
    <w:p>
      <w:pPr>
        <w:pStyle w:val="ListParagraph"/>
        <w:numPr>
          <w:ilvl w:val="0"/>
          <w:numId w:val="1"/>
        </w:numPr>
        <w:spacing w:after="60" w:line="300"/>
      </w:pPr>
      <w:r>
        <w:rPr>
          <w:rFonts w:ascii="Lexend" w:cs="Arial" w:eastAsia="Arial" w:hAnsi="Lexend"/>
          <w:color w:val="242730"/>
          <w:sz w:val="20"/>
          <w:szCs w:val="20"/>
        </w:rPr>
        <w:t xml:space="preserve">Document and report discrepancies or delays to ensure continuous process improvement.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Crew Dispatch Accuracy: 98% or higher.</w:t>
      </w:r>
    </w:p>
    <w:p>
      <w:pPr>
        <w:pStyle w:val="ListParagraph"/>
        <w:numPr>
          <w:ilvl w:val="0"/>
          <w:numId w:val="1"/>
        </w:numPr>
        <w:spacing w:after="60" w:line="300"/>
      </w:pPr>
      <w:r>
        <w:rPr>
          <w:rFonts w:ascii="Lexend" w:cs="Arial" w:eastAsia="Arial" w:hAnsi="Lexend"/>
          <w:color w:val="242730"/>
          <w:sz w:val="20"/>
          <w:szCs w:val="20"/>
        </w:rPr>
        <w:t xml:space="preserve">Calendar Utilization Efficiency: 95% or above.</w:t>
      </w:r>
    </w:p>
    <w:p>
      <w:pPr>
        <w:pStyle w:val="ListParagraph"/>
        <w:numPr>
          <w:ilvl w:val="0"/>
          <w:numId w:val="1"/>
        </w:numPr>
        <w:spacing w:after="60" w:line="300"/>
      </w:pPr>
      <w:r>
        <w:rPr>
          <w:rFonts w:ascii="Lexend" w:cs="Arial" w:eastAsia="Arial" w:hAnsi="Lexend"/>
          <w:color w:val="242730"/>
          <w:sz w:val="20"/>
          <w:szCs w:val="20"/>
        </w:rPr>
        <w:t xml:space="preserve">Daily Job Flow Update Completion Rate: 100% on time.</w:t>
      </w:r>
    </w:p>
    <w:p>
      <w:pPr>
        <w:pStyle w:val="ListParagraph"/>
        <w:numPr>
          <w:ilvl w:val="0"/>
          <w:numId w:val="1"/>
        </w:numPr>
        <w:spacing w:after="60" w:line="300"/>
      </w:pPr>
      <w:r>
        <w:rPr>
          <w:rFonts w:ascii="Lexend" w:cs="Arial" w:eastAsia="Arial" w:hAnsi="Lexend"/>
          <w:color w:val="242730"/>
          <w:sz w:val="20"/>
          <w:szCs w:val="20"/>
        </w:rPr>
        <w:t xml:space="preserve">Customer Callback Rate: Less than 5%.</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additional certification in logistics or scheduling is a plus.</w:t>
      </w:r>
    </w:p>
    <w:p>
      <w:pPr>
        <w:pStyle w:val="ListParagraph"/>
        <w:numPr>
          <w:ilvl w:val="0"/>
          <w:numId w:val="1"/>
        </w:numPr>
        <w:spacing w:after="60" w:line="300"/>
      </w:pPr>
      <w:r>
        <w:rPr>
          <w:rFonts w:ascii="Lexend" w:cs="Arial" w:eastAsia="Arial" w:hAnsi="Lexend"/>
          <w:color w:val="242730"/>
          <w:sz w:val="20"/>
          <w:szCs w:val="20"/>
        </w:rPr>
        <w:t xml:space="preserve">Minimum of 2 years’ experience in dispatching, scheduling, or a related role.</w:t>
      </w:r>
    </w:p>
    <w:p>
      <w:pPr>
        <w:pStyle w:val="ListParagraph"/>
        <w:numPr>
          <w:ilvl w:val="0"/>
          <w:numId w:val="1"/>
        </w:numPr>
        <w:spacing w:after="60" w:line="300"/>
      </w:pPr>
      <w:r>
        <w:rPr>
          <w:rFonts w:ascii="Lexend" w:cs="Arial" w:eastAsia="Arial" w:hAnsi="Lexend"/>
          <w:color w:val="242730"/>
          <w:sz w:val="20"/>
          <w:szCs w:val="20"/>
        </w:rPr>
        <w:t xml:space="preserve">Strong organizational and time management skills with attention to detail.</w:t>
      </w:r>
    </w:p>
    <w:p>
      <w:pPr>
        <w:pStyle w:val="ListParagraph"/>
        <w:numPr>
          <w:ilvl w:val="0"/>
          <w:numId w:val="1"/>
        </w:numPr>
        <w:spacing w:after="60" w:line="300"/>
      </w:pPr>
      <w:r>
        <w:rPr>
          <w:rFonts w:ascii="Lexend" w:cs="Arial" w:eastAsia="Arial" w:hAnsi="Lexend"/>
          <w:color w:val="242730"/>
          <w:sz w:val="20"/>
          <w:szCs w:val="20"/>
        </w:rPr>
        <w:t xml:space="preserve">Proficiency in using scheduling software and communication tools.</w:t>
      </w:r>
    </w:p>
    <w:p>
      <w:pPr>
        <w:pStyle w:val="ListParagraph"/>
        <w:numPr>
          <w:ilvl w:val="0"/>
          <w:numId w:val="1"/>
        </w:numPr>
        <w:spacing w:after="60" w:line="300"/>
      </w:pPr>
      <w:r>
        <w:rPr>
          <w:rFonts w:ascii="Lexend" w:cs="Arial" w:eastAsia="Arial" w:hAnsi="Lexend"/>
          <w:color w:val="242730"/>
          <w:sz w:val="20"/>
          <w:szCs w:val="20"/>
        </w:rPr>
        <w:t xml:space="preserve">Excellent verbal and written communication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commercial roofing or construction industry.</w:t>
      </w:r>
    </w:p>
    <w:p>
      <w:pPr>
        <w:pStyle w:val="ListParagraph"/>
        <w:numPr>
          <w:ilvl w:val="0"/>
          <w:numId w:val="1"/>
        </w:numPr>
        <w:spacing w:after="60" w:line="300"/>
      </w:pPr>
      <w:r>
        <w:rPr>
          <w:rFonts w:ascii="Lexend" w:cs="Arial" w:eastAsia="Arial" w:hAnsi="Lexend"/>
          <w:color w:val="242730"/>
          <w:sz w:val="20"/>
          <w:szCs w:val="20"/>
        </w:rPr>
        <w:t xml:space="preserve">Familiarity with project management and dispatch software.</w:t>
      </w:r>
    </w:p>
    <w:p>
      <w:pPr>
        <w:pStyle w:val="ListParagraph"/>
        <w:numPr>
          <w:ilvl w:val="0"/>
          <w:numId w:val="1"/>
        </w:numPr>
        <w:spacing w:after="60" w:line="300"/>
      </w:pPr>
      <w:r>
        <w:rPr>
          <w:rFonts w:ascii="Lexend" w:cs="Arial" w:eastAsia="Arial" w:hAnsi="Lexend"/>
          <w:color w:val="242730"/>
          <w:sz w:val="20"/>
          <w:szCs w:val="20"/>
        </w:rPr>
        <w:t xml:space="preserve">Proven success managing multiple projects in a fast-paced environment.</w:t>
      </w:r>
    </w:p>
    <w:p>
      <w:pPr>
        <w:pStyle w:val="ListParagraph"/>
        <w:numPr>
          <w:ilvl w:val="0"/>
          <w:numId w:val="1"/>
        </w:numPr>
        <w:spacing w:after="60" w:line="300"/>
      </w:pPr>
      <w:r>
        <w:rPr>
          <w:rFonts w:ascii="Lexend" w:cs="Arial" w:eastAsia="Arial" w:hAnsi="Lexend"/>
          <w:color w:val="242730"/>
          <w:sz w:val="20"/>
          <w:szCs w:val="20"/>
        </w:rPr>
        <w:t xml:space="preserve">Demonstrated ability to work collaboratively with field crews and management.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or stand for prolonged periods while working at a computer.</w:t>
      </w:r>
    </w:p>
    <w:p>
      <w:pPr>
        <w:pStyle w:val="ListParagraph"/>
        <w:numPr>
          <w:ilvl w:val="0"/>
          <w:numId w:val="1"/>
        </w:numPr>
        <w:spacing w:after="60" w:line="300"/>
      </w:pPr>
      <w:r>
        <w:rPr>
          <w:rFonts w:ascii="Lexend" w:cs="Arial" w:eastAsia="Arial" w:hAnsi="Lexend"/>
          <w:color w:val="242730"/>
          <w:sz w:val="20"/>
          <w:szCs w:val="20"/>
        </w:rPr>
        <w:t xml:space="preserve">Occasional lifting of files or light equipment (up to 20 lbs.) as necessary.</w:t>
      </w:r>
    </w:p>
    <w:p>
      <w:pPr>
        <w:pStyle w:val="ListParagraph"/>
        <w:numPr>
          <w:ilvl w:val="0"/>
          <w:numId w:val="1"/>
        </w:numPr>
        <w:spacing w:after="60" w:line="300"/>
      </w:pPr>
      <w:r>
        <w:rPr>
          <w:rFonts w:ascii="Lexend" w:cs="Arial" w:eastAsia="Arial" w:hAnsi="Lexend"/>
          <w:color w:val="242730"/>
          <w:sz w:val="20"/>
          <w:szCs w:val="20"/>
        </w:rPr>
        <w:t xml:space="preserve">Visual acuity to read detailed schedules and job updates.</w:t>
      </w:r>
    </w:p>
    <w:p>
      <w:pPr>
        <w:pStyle w:val="ListParagraph"/>
        <w:numPr>
          <w:ilvl w:val="0"/>
          <w:numId w:val="1"/>
        </w:numPr>
        <w:spacing w:after="60" w:line="300"/>
      </w:pPr>
      <w:r>
        <w:rPr>
          <w:rFonts w:ascii="Lexend" w:cs="Arial" w:eastAsia="Arial" w:hAnsi="Lexend"/>
          <w:color w:val="242730"/>
          <w:sz w:val="20"/>
          <w:szCs w:val="20"/>
        </w:rPr>
        <w:t xml:space="preserve">Minimal exposure to outdoor environments when accompanying teams if required.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environment with regular use of a computer and phone.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8 AM – 5 PM.</w:t>
      </w:r>
    </w:p>
    <w:p>
      <w:pPr>
        <w:pStyle w:val="ListParagraph"/>
        <w:numPr>
          <w:ilvl w:val="0"/>
          <w:numId w:val="1"/>
        </w:numPr>
        <w:spacing w:after="60" w:line="300"/>
      </w:pPr>
      <w:r>
        <w:rPr>
          <w:rFonts w:ascii="Lexend" w:cs="Arial" w:eastAsia="Arial" w:hAnsi="Lexend"/>
          <w:color w:val="242730"/>
          <w:sz w:val="20"/>
          <w:szCs w:val="20"/>
        </w:rPr>
        <w:t xml:space="preserve">Occasional on-call duties during peak project periods or emergencies.</w:t>
      </w:r>
    </w:p>
    <w:p>
      <w:pPr>
        <w:pStyle w:val="ListParagraph"/>
        <w:numPr>
          <w:ilvl w:val="0"/>
          <w:numId w:val="1"/>
        </w:numPr>
        <w:spacing w:after="60" w:line="300"/>
      </w:pPr>
      <w:r>
        <w:rPr>
          <w:rFonts w:ascii="Lexend" w:cs="Arial" w:eastAsia="Arial" w:hAnsi="Lexend"/>
          <w:color w:val="242730"/>
          <w:sz w:val="20"/>
          <w:szCs w:val="20"/>
        </w:rPr>
        <w:t xml:space="preserve">Minimal travel between job sites or company locations.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range: $18 - $25 per hour,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plans provided.</w:t>
      </w:r>
    </w:p>
    <w:p>
      <w:pPr>
        <w:pStyle w:val="ListParagraph"/>
        <w:numPr>
          <w:ilvl w:val="0"/>
          <w:numId w:val="1"/>
        </w:numPr>
        <w:spacing w:after="60" w:line="300"/>
      </w:pPr>
      <w:r>
        <w:rPr>
          <w:rFonts w:ascii="Lexend" w:cs="Arial" w:eastAsia="Arial" w:hAnsi="Lexend"/>
          <w:color w:val="242730"/>
          <w:sz w:val="20"/>
          <w:szCs w:val="20"/>
        </w:rPr>
        <w:t xml:space="preserve">401(k) with company matching benefits.</w:t>
      </w:r>
    </w:p>
    <w:p>
      <w:pPr>
        <w:pStyle w:val="ListParagraph"/>
        <w:numPr>
          <w:ilvl w:val="0"/>
          <w:numId w:val="1"/>
        </w:numPr>
        <w:spacing w:after="60" w:line="300"/>
      </w:pPr>
      <w:r>
        <w:rPr>
          <w:rFonts w:ascii="Lexend" w:cs="Arial" w:eastAsia="Arial" w:hAnsi="Lexend"/>
          <w:color w:val="242730"/>
          <w:sz w:val="20"/>
          <w:szCs w:val="20"/>
        </w:rPr>
        <w:t xml:space="preserve">Additional fringe benefits including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value collaboration, integrity, and a commitment to excellence. Our culture fosters continuous growth and innovation while supporting our team members in achieving their professional and personal goals. We believe that every individual plays a crucial role in our success, and we are dedicated to providing a work environment that inspires creativity, teamwork, and mutual respect.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hirebus.com/job-descriptions/roofing-commercial/dispatcher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Roofing - Commercial Dispatcher job description</dc:title>
  <dc:creator>HireBus</dc:creator>
  <dc:description>HireBus Role Blueprint: Dispatcher job description template for Roofing - Commercial.</dc:description>
  <cp:lastModifiedBy>Un-named</cp:lastModifiedBy>
  <cp:revision>1</cp:revision>
  <dcterms:created xsi:type="dcterms:W3CDTF">2026-10-23T06:49:21.002Z</dcterms:created>
  <dcterms:modified xsi:type="dcterms:W3CDTF">2026-10-23T06:49:21.002Z</dcterms:modified>
</cp:coreProperties>
</file>

<file path=docProps/custom.xml><?xml version="1.0" encoding="utf-8"?>
<Properties xmlns="http://schemas.openxmlformats.org/officeDocument/2006/custom-properties" xmlns:vt="http://schemas.openxmlformats.org/officeDocument/2006/docPropsVTypes"/>
</file>