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Solar Panel Install &amp; Service - Dispatcher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coordinating and dispatching crews for solar panel installation and service operations to ensure timely and efficient service delivery. Acts as the central point of communication between field teams and management to optimize daily operational performance. Maintains updated daily calendars and tracks job progress to meet critical service deadlines and quality standards. Plays a pivotal role in enhancing customer satisfaction by ensuring clear communication and prompt resolutions.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Assigns and routes crews to job sites for solar panel installations and service calls based on skill-set and geographic location.</w:t>
      </w:r>
    </w:p>
    <w:p>
      <w:pPr>
        <w:pStyle w:val="ListParagraph"/>
        <w:numPr>
          <w:ilvl w:val="0"/>
          <w:numId w:val="1"/>
        </w:numPr>
        <w:spacing w:after="60" w:line="300"/>
      </w:pPr>
      <w:r>
        <w:rPr>
          <w:rFonts w:ascii="Lexend" w:cs="Arial" w:eastAsia="Arial" w:hAnsi="Lexend"/>
          <w:color w:val="242730"/>
          <w:sz w:val="20"/>
          <w:szCs w:val="20"/>
        </w:rPr>
        <w:t xml:space="preserve">Updates daily calendars and dispatch schedules to reflect real-time changes and urgent service requests.</w:t>
      </w:r>
    </w:p>
    <w:p>
      <w:pPr>
        <w:pStyle w:val="ListParagraph"/>
        <w:numPr>
          <w:ilvl w:val="0"/>
          <w:numId w:val="1"/>
        </w:numPr>
        <w:spacing w:after="60" w:line="300"/>
      </w:pPr>
      <w:r>
        <w:rPr>
          <w:rFonts w:ascii="Lexend" w:cs="Arial" w:eastAsia="Arial" w:hAnsi="Lexend"/>
          <w:color w:val="242730"/>
          <w:sz w:val="20"/>
          <w:szCs w:val="20"/>
        </w:rPr>
        <w:t xml:space="preserve">Tracks progress of ongoing jobs and communicates status updates to both customers and management.</w:t>
      </w:r>
    </w:p>
    <w:p>
      <w:pPr>
        <w:pStyle w:val="ListParagraph"/>
        <w:numPr>
          <w:ilvl w:val="0"/>
          <w:numId w:val="1"/>
        </w:numPr>
        <w:spacing w:after="60" w:line="300"/>
      </w:pPr>
      <w:r>
        <w:rPr>
          <w:rFonts w:ascii="Lexend" w:cs="Arial" w:eastAsia="Arial" w:hAnsi="Lexend"/>
          <w:color w:val="242730"/>
          <w:sz w:val="20"/>
          <w:szCs w:val="20"/>
        </w:rPr>
        <w:t xml:space="preserve">Collaborates with field teams and internal departments to resolve scheduling conflicts and logistical challenges.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dispatch field crews for timely arrival to appointments and service calls.</w:t>
      </w:r>
    </w:p>
    <w:p>
      <w:pPr>
        <w:pStyle w:val="ListParagraph"/>
        <w:numPr>
          <w:ilvl w:val="0"/>
          <w:numId w:val="1"/>
        </w:numPr>
        <w:spacing w:after="60" w:line="300"/>
      </w:pPr>
      <w:r>
        <w:rPr>
          <w:rFonts w:ascii="Lexend" w:cs="Arial" w:eastAsia="Arial" w:hAnsi="Lexend"/>
          <w:color w:val="242730"/>
          <w:sz w:val="20"/>
          <w:szCs w:val="20"/>
        </w:rPr>
        <w:t xml:space="preserve">Manage and update daily calendars, ensuring all assignments are accurately recorded and communicated.</w:t>
      </w:r>
    </w:p>
    <w:p>
      <w:pPr>
        <w:pStyle w:val="ListParagraph"/>
        <w:numPr>
          <w:ilvl w:val="0"/>
          <w:numId w:val="1"/>
        </w:numPr>
        <w:spacing w:after="60" w:line="300"/>
      </w:pPr>
      <w:r>
        <w:rPr>
          <w:rFonts w:ascii="Lexend" w:cs="Arial" w:eastAsia="Arial" w:hAnsi="Lexend"/>
          <w:color w:val="242730"/>
          <w:sz w:val="20"/>
          <w:szCs w:val="20"/>
        </w:rPr>
        <w:t xml:space="preserve">Maintain constant communication with crews to monitor job progress and report any issues promptly.</w:t>
      </w:r>
    </w:p>
    <w:p>
      <w:pPr>
        <w:pStyle w:val="ListParagraph"/>
        <w:numPr>
          <w:ilvl w:val="0"/>
          <w:numId w:val="1"/>
        </w:numPr>
        <w:spacing w:after="60" w:line="300"/>
      </w:pPr>
      <w:r>
        <w:rPr>
          <w:rFonts w:ascii="Lexend" w:cs="Arial" w:eastAsia="Arial" w:hAnsi="Lexend"/>
          <w:color w:val="242730"/>
          <w:sz w:val="20"/>
          <w:szCs w:val="20"/>
        </w:rPr>
        <w:t xml:space="preserve">Interface with customers to confirm appointment details and provide estimated arrival times.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On-Time Completion Rate: 95% or above.</w:t>
      </w:r>
    </w:p>
    <w:p>
      <w:pPr>
        <w:pStyle w:val="ListParagraph"/>
        <w:numPr>
          <w:ilvl w:val="0"/>
          <w:numId w:val="1"/>
        </w:numPr>
        <w:spacing w:after="60" w:line="300"/>
      </w:pPr>
      <w:r>
        <w:rPr>
          <w:rFonts w:ascii="Lexend" w:cs="Arial" w:eastAsia="Arial" w:hAnsi="Lexend"/>
          <w:color w:val="242730"/>
          <w:sz w:val="20"/>
          <w:szCs w:val="20"/>
        </w:rPr>
        <w:t xml:space="preserve">Customer Callback Percentage: Less than 5%.</w:t>
      </w:r>
    </w:p>
    <w:p>
      <w:pPr>
        <w:pStyle w:val="ListParagraph"/>
        <w:numPr>
          <w:ilvl w:val="0"/>
          <w:numId w:val="1"/>
        </w:numPr>
        <w:spacing w:after="60" w:line="300"/>
      </w:pPr>
      <w:r>
        <w:rPr>
          <w:rFonts w:ascii="Lexend" w:cs="Arial" w:eastAsia="Arial" w:hAnsi="Lexend"/>
          <w:color w:val="242730"/>
          <w:sz w:val="20"/>
          <w:szCs w:val="20"/>
        </w:rPr>
        <w:t xml:space="preserve">Daily Schedule Accuracy: 98% adherence to planned assignments.</w:t>
      </w:r>
    </w:p>
    <w:p>
      <w:pPr>
        <w:pStyle w:val="ListParagraph"/>
        <w:numPr>
          <w:ilvl w:val="0"/>
          <w:numId w:val="1"/>
        </w:numPr>
        <w:spacing w:after="60" w:line="300"/>
      </w:pPr>
      <w:r>
        <w:rPr>
          <w:rFonts w:ascii="Lexend" w:cs="Arial" w:eastAsia="Arial" w:hAnsi="Lexend"/>
          <w:color w:val="242730"/>
          <w:sz w:val="20"/>
          <w:szCs w:val="20"/>
        </w:rPr>
        <w:t xml:space="preserve">Operational Efficiency: 90% capacity utilization in field scheduling.</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preferred or equivalent experience in logistics or operations management.</w:t>
      </w:r>
    </w:p>
    <w:p>
      <w:pPr>
        <w:pStyle w:val="ListParagraph"/>
        <w:numPr>
          <w:ilvl w:val="0"/>
          <w:numId w:val="1"/>
        </w:numPr>
        <w:spacing w:after="60" w:line="300"/>
      </w:pPr>
      <w:r>
        <w:rPr>
          <w:rFonts w:ascii="Lexend" w:cs="Arial" w:eastAsia="Arial" w:hAnsi="Lexend"/>
          <w:color w:val="242730"/>
          <w:sz w:val="20"/>
          <w:szCs w:val="20"/>
        </w:rPr>
        <w:t xml:space="preserve">Minimum of 2 years’ experience in a dispatch or scheduling role, preferably in the home services or installation industry.</w:t>
      </w:r>
    </w:p>
    <w:p>
      <w:pPr>
        <w:pStyle w:val="ListParagraph"/>
        <w:numPr>
          <w:ilvl w:val="0"/>
          <w:numId w:val="1"/>
        </w:numPr>
        <w:spacing w:after="60" w:line="300"/>
      </w:pPr>
      <w:r>
        <w:rPr>
          <w:rFonts w:ascii="Lexend" w:cs="Arial" w:eastAsia="Arial" w:hAnsi="Lexend"/>
          <w:color w:val="242730"/>
          <w:sz w:val="20"/>
          <w:szCs w:val="20"/>
        </w:rPr>
        <w:t xml:space="preserve">Excellent communication skills with strong computer and scheduling software proficiency.</w:t>
      </w:r>
    </w:p>
    <w:p>
      <w:pPr>
        <w:pStyle w:val="ListParagraph"/>
        <w:numPr>
          <w:ilvl w:val="0"/>
          <w:numId w:val="1"/>
        </w:numPr>
        <w:spacing w:after="60" w:line="300"/>
      </w:pPr>
      <w:r>
        <w:rPr>
          <w:rFonts w:ascii="Lexend" w:cs="Arial" w:eastAsia="Arial" w:hAnsi="Lexend"/>
          <w:color w:val="242730"/>
          <w:sz w:val="20"/>
          <w:szCs w:val="20"/>
        </w:rPr>
        <w:t xml:space="preserve">Strong organizational skills with the ability to manage multiple priorities in a fast-paced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solar panel installation and service operations or related renewable energy sectors.</w:t>
      </w:r>
    </w:p>
    <w:p>
      <w:pPr>
        <w:pStyle w:val="ListParagraph"/>
        <w:numPr>
          <w:ilvl w:val="0"/>
          <w:numId w:val="1"/>
        </w:numPr>
        <w:spacing w:after="60" w:line="300"/>
      </w:pPr>
      <w:r>
        <w:rPr>
          <w:rFonts w:ascii="Lexend" w:cs="Arial" w:eastAsia="Arial" w:hAnsi="Lexend"/>
          <w:color w:val="242730"/>
          <w:sz w:val="20"/>
          <w:szCs w:val="20"/>
        </w:rPr>
        <w:t xml:space="preserve">Familiarity with field service management software and modern dispatching technologies.</w:t>
      </w:r>
    </w:p>
    <w:p>
      <w:pPr>
        <w:pStyle w:val="ListParagraph"/>
        <w:numPr>
          <w:ilvl w:val="0"/>
          <w:numId w:val="1"/>
        </w:numPr>
        <w:spacing w:after="60" w:line="300"/>
      </w:pPr>
      <w:r>
        <w:rPr>
          <w:rFonts w:ascii="Lexend" w:cs="Arial" w:eastAsia="Arial" w:hAnsi="Lexend"/>
          <w:color w:val="242730"/>
          <w:sz w:val="20"/>
          <w:szCs w:val="20"/>
        </w:rPr>
        <w:t xml:space="preserve">Demonstrated history of working in operations or logistics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Experience collaborating with cross-functional teams to solve complex scheduling challenges.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or stand for extended periods during shift hours.</w:t>
      </w:r>
    </w:p>
    <w:p>
      <w:pPr>
        <w:pStyle w:val="ListParagraph"/>
        <w:numPr>
          <w:ilvl w:val="0"/>
          <w:numId w:val="1"/>
        </w:numPr>
        <w:spacing w:after="60" w:line="300"/>
      </w:pPr>
      <w:r>
        <w:rPr>
          <w:rFonts w:ascii="Lexend" w:cs="Arial" w:eastAsia="Arial" w:hAnsi="Lexend"/>
          <w:color w:val="242730"/>
          <w:sz w:val="20"/>
          <w:szCs w:val="20"/>
        </w:rPr>
        <w:t xml:space="preserve">Proficiency in using computer systems and mobile devices in a standard office environment.</w:t>
      </w:r>
    </w:p>
    <w:p>
      <w:pPr>
        <w:pStyle w:val="ListParagraph"/>
        <w:numPr>
          <w:ilvl w:val="0"/>
          <w:numId w:val="1"/>
        </w:numPr>
        <w:spacing w:after="60" w:line="300"/>
      </w:pPr>
      <w:r>
        <w:rPr>
          <w:rFonts w:ascii="Lexend" w:cs="Arial" w:eastAsia="Arial" w:hAnsi="Lexend"/>
          <w:color w:val="242730"/>
          <w:sz w:val="20"/>
          <w:szCs w:val="20"/>
        </w:rPr>
        <w:t xml:space="preserve">Occasional requirement to visit field sites for operational assessments.</w:t>
      </w:r>
    </w:p>
    <w:p>
      <w:pPr>
        <w:pStyle w:val="ListParagraph"/>
        <w:numPr>
          <w:ilvl w:val="0"/>
          <w:numId w:val="1"/>
        </w:numPr>
        <w:spacing w:after="60" w:line="300"/>
      </w:pPr>
      <w:r>
        <w:rPr>
          <w:rFonts w:ascii="Lexend" w:cs="Arial" w:eastAsia="Arial" w:hAnsi="Lexend"/>
          <w:color w:val="242730"/>
          <w:sz w:val="20"/>
          <w:szCs w:val="20"/>
        </w:rPr>
        <w:t xml:space="preserve">Minimal physical demands primarily associated with desk-based work.</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during weekdays with occasional extended hours to meet customer demand.</w:t>
      </w:r>
    </w:p>
    <w:p>
      <w:pPr>
        <w:pStyle w:val="ListParagraph"/>
        <w:numPr>
          <w:ilvl w:val="0"/>
          <w:numId w:val="1"/>
        </w:numPr>
        <w:spacing w:after="60" w:line="300"/>
      </w:pPr>
      <w:r>
        <w:rPr>
          <w:rFonts w:ascii="Lexend" w:cs="Arial" w:eastAsia="Arial" w:hAnsi="Lexend"/>
          <w:color w:val="242730"/>
          <w:sz w:val="20"/>
          <w:szCs w:val="20"/>
        </w:rPr>
        <w:t xml:space="preserve">Office-based role with frequent remote communication with field teams.</w:t>
      </w:r>
    </w:p>
    <w:p>
      <w:pPr>
        <w:pStyle w:val="ListParagraph"/>
        <w:numPr>
          <w:ilvl w:val="0"/>
          <w:numId w:val="1"/>
        </w:numPr>
        <w:spacing w:after="60" w:line="300"/>
      </w:pPr>
      <w:r>
        <w:rPr>
          <w:rFonts w:ascii="Lexend" w:cs="Arial" w:eastAsia="Arial" w:hAnsi="Lexend"/>
          <w:color w:val="242730"/>
          <w:sz w:val="20"/>
          <w:szCs w:val="20"/>
        </w:rPr>
        <w:t xml:space="preserve">On-call availability for handling emergency service requests during peak periods.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office and field locations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hourly wage or salary range: $20 - $30 per hour depending on experience.</w:t>
      </w:r>
    </w:p>
    <w:p>
      <w:pPr>
        <w:pStyle w:val="ListParagraph"/>
        <w:numPr>
          <w:ilvl w:val="0"/>
          <w:numId w:val="1"/>
        </w:numPr>
        <w:spacing w:after="60" w:line="300"/>
      </w:pPr>
      <w:r>
        <w:rPr>
          <w:rFonts w:ascii="Lexend" w:cs="Arial" w:eastAsia="Arial" w:hAnsi="Lexend"/>
          <w:color w:val="242730"/>
          <w:sz w:val="20"/>
          <w:szCs w:val="20"/>
        </w:rPr>
        <w:t xml:space="preserve">Performance bonuses based on meeting daily and monthly operational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plan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an inclusive, growth-oriented work environment where every team member is valued.</w:t>
      </w:r>
    </w:p>
    <w:p>
      <w:pPr>
        <w:pStyle w:val="ListParagraph"/>
        <w:numPr>
          <w:ilvl w:val="0"/>
          <w:numId w:val="1"/>
        </w:numPr>
        <w:spacing w:after="60" w:line="300"/>
      </w:pPr>
      <w:r>
        <w:rPr>
          <w:rFonts w:ascii="Lexend" w:cs="Arial" w:eastAsia="Arial" w:hAnsi="Lexend"/>
          <w:color w:val="242730"/>
          <w:sz w:val="20"/>
          <w:szCs w:val="20"/>
        </w:rPr>
        <w:t xml:space="preserve">Our culture promotes continuous learning and professional development through training and mentorship programs.</w:t>
      </w:r>
    </w:p>
    <w:p>
      <w:pPr>
        <w:pStyle w:val="ListParagraph"/>
        <w:numPr>
          <w:ilvl w:val="0"/>
          <w:numId w:val="1"/>
        </w:numPr>
        <w:spacing w:after="60" w:line="300"/>
      </w:pPr>
      <w:r>
        <w:rPr>
          <w:rFonts w:ascii="Lexend" w:cs="Arial" w:eastAsia="Arial" w:hAnsi="Lexend"/>
          <w:color w:val="242730"/>
          <w:sz w:val="20"/>
          <w:szCs w:val="20"/>
        </w:rPr>
        <w:t xml:space="preserve">We prioritize transparency, collaboration, and excellence in all aspects of customer service and operations.</w:t>
      </w:r>
    </w:p>
    <w:p>
      <w:pPr>
        <w:pStyle w:val="ListParagraph"/>
        <w:numPr>
          <w:ilvl w:val="0"/>
          <w:numId w:val="1"/>
        </w:numPr>
        <w:spacing w:after="60" w:line="300"/>
      </w:pPr>
      <w:r>
        <w:rPr>
          <w:rFonts w:ascii="Lexend" w:cs="Arial" w:eastAsia="Arial" w:hAnsi="Lexend"/>
          <w:color w:val="242730"/>
          <w:sz w:val="20"/>
          <w:szCs w:val="20"/>
        </w:rPr>
        <w:t xml:space="preserve">Join us and be part of a dynamic team committed to making a positive impact in the renewable energy sector.</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hirebus.com/job-descriptions/solar-panel-install-and-service/dispatcher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Panel Install &amp; Service Dispatcher job description</dc:title>
  <dc:creator>HireBus</dc:creator>
  <dc:description>HireBus Role Blueprint: Dispatcher job description template for Solar Panel Install &amp; Service.</dc:description>
  <cp:lastModifiedBy>Un-named</cp:lastModifiedBy>
  <cp:revision>1</cp:revision>
  <dcterms:created xsi:type="dcterms:W3CDTF">2026-10-23T06:48:41.787Z</dcterms:created>
  <dcterms:modified xsi:type="dcterms:W3CDTF">2026-10-23T06:48:41.787Z</dcterms:modified>
</cp:coreProperties>
</file>

<file path=docProps/custom.xml><?xml version="1.0" encoding="utf-8"?>
<Properties xmlns="http://schemas.openxmlformats.org/officeDocument/2006/custom-properties" xmlns:vt="http://schemas.openxmlformats.org/officeDocument/2006/docPropsVTypes"/>
</file>