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drive the solar panel sales team by setting ambitious sales targets and providing strategic mentorship to ensure exceptional service delivery and revenue growth. Serve as the key negotiator for solar system contracts, directly contributing to the company's expansion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monitor sales targets, ensuring alignment with company goals.</w:t>
      </w:r>
    </w:p>
    <w:p>
      <w:pPr>
        <w:pStyle w:val="ListParagraph"/>
        <w:numPr>
          <w:ilvl w:val="0"/>
          <w:numId w:val="1"/>
        </w:numPr>
        <w:spacing w:after="60" w:line="300"/>
      </w:pPr>
      <w:r>
        <w:rPr>
          <w:rFonts w:ascii="Lexend" w:cs="Arial" w:eastAsia="Arial" w:hAnsi="Lexend"/>
          <w:color w:val="242730"/>
          <w:sz w:val="20"/>
          <w:szCs w:val="20"/>
        </w:rPr>
        <w:t xml:space="preserve">Mentor and guide sales representatives through training, performance reviews, and ongoing support.</w:t>
      </w:r>
    </w:p>
    <w:p>
      <w:pPr>
        <w:pStyle w:val="ListParagraph"/>
        <w:numPr>
          <w:ilvl w:val="0"/>
          <w:numId w:val="1"/>
        </w:numPr>
        <w:spacing w:after="60" w:line="300"/>
      </w:pPr>
      <w:r>
        <w:rPr>
          <w:rFonts w:ascii="Lexend" w:cs="Arial" w:eastAsia="Arial" w:hAnsi="Lexend"/>
          <w:color w:val="242730"/>
          <w:sz w:val="20"/>
          <w:szCs w:val="20"/>
        </w:rPr>
        <w:t xml:space="preserve">Negotiate solar system contracts with commercial and residential customers.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seamless installation and service processes.</w:t>
      </w:r>
    </w:p>
    <w:p>
      <w:pPr>
        <w:pStyle w:val="ListParagraph"/>
        <w:numPr>
          <w:ilvl w:val="0"/>
          <w:numId w:val="1"/>
        </w:numPr>
        <w:spacing w:after="60" w:line="300"/>
      </w:pPr>
      <w:r>
        <w:rPr>
          <w:rFonts w:ascii="Lexend" w:cs="Arial" w:eastAsia="Arial" w:hAnsi="Lexend"/>
          <w:color w:val="242730"/>
          <w:sz w:val="20"/>
          <w:szCs w:val="20"/>
        </w:rPr>
        <w:t xml:space="preserve">Develop and implement sales strategies to penetrate target markets and increase market share.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sales performance and adjust tactics as needed.</w:t>
      </w:r>
    </w:p>
    <w:p>
      <w:pPr>
        <w:pStyle w:val="ListParagraph"/>
        <w:numPr>
          <w:ilvl w:val="0"/>
          <w:numId w:val="1"/>
        </w:numPr>
        <w:spacing w:after="60" w:line="300"/>
      </w:pPr>
      <w:r>
        <w:rPr>
          <w:rFonts w:ascii="Lexend" w:cs="Arial" w:eastAsia="Arial" w:hAnsi="Lexend"/>
          <w:color w:val="242730"/>
          <w:sz w:val="20"/>
          <w:szCs w:val="20"/>
        </w:rPr>
        <w:t xml:space="preserve">Conduct one-on-one coaching sessions with sales representatives.</w:t>
      </w:r>
    </w:p>
    <w:p>
      <w:pPr>
        <w:pStyle w:val="ListParagraph"/>
        <w:numPr>
          <w:ilvl w:val="0"/>
          <w:numId w:val="1"/>
        </w:numPr>
        <w:spacing w:after="60" w:line="300"/>
      </w:pPr>
      <w:r>
        <w:rPr>
          <w:rFonts w:ascii="Lexend" w:cs="Arial" w:eastAsia="Arial" w:hAnsi="Lexend"/>
          <w:color w:val="242730"/>
          <w:sz w:val="20"/>
          <w:szCs w:val="20"/>
        </w:rPr>
        <w:t xml:space="preserve">Engage with prospective customers to assess their solar energy needs.</w:t>
      </w:r>
    </w:p>
    <w:p>
      <w:pPr>
        <w:pStyle w:val="ListParagraph"/>
        <w:numPr>
          <w:ilvl w:val="0"/>
          <w:numId w:val="1"/>
        </w:numPr>
        <w:spacing w:after="60" w:line="300"/>
      </w:pPr>
      <w:r>
        <w:rPr>
          <w:rFonts w:ascii="Lexend" w:cs="Arial" w:eastAsia="Arial" w:hAnsi="Lexend"/>
          <w:color w:val="242730"/>
          <w:sz w:val="20"/>
          <w:szCs w:val="20"/>
        </w:rPr>
        <w:t xml:space="preserve">Oversee contract negotiations and finalize agreements.</w:t>
      </w:r>
    </w:p>
    <w:p>
      <w:pPr>
        <w:pStyle w:val="ListParagraph"/>
        <w:numPr>
          <w:ilvl w:val="0"/>
          <w:numId w:val="1"/>
        </w:numPr>
        <w:spacing w:after="60" w:line="300"/>
      </w:pPr>
      <w:r>
        <w:rPr>
          <w:rFonts w:ascii="Lexend" w:cs="Arial" w:eastAsia="Arial" w:hAnsi="Lexend"/>
          <w:color w:val="242730"/>
          <w:sz w:val="20"/>
          <w:szCs w:val="20"/>
        </w:rPr>
        <w:t xml:space="preserve">Collaborate with operations and service teams to coordinate installation schedules.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Achieve a monthly sales revenue target of $150,000.</w:t>
      </w:r>
    </w:p>
    <w:p>
      <w:pPr>
        <w:pStyle w:val="ListParagraph"/>
        <w:numPr>
          <w:ilvl w:val="0"/>
          <w:numId w:val="1"/>
        </w:numPr>
        <w:spacing w:after="60" w:line="300"/>
      </w:pPr>
      <w:r>
        <w:rPr>
          <w:rFonts w:ascii="Lexend" w:cs="Arial" w:eastAsia="Arial" w:hAnsi="Lexend"/>
          <w:color w:val="242730"/>
          <w:sz w:val="20"/>
          <w:szCs w:val="20"/>
        </w:rPr>
        <w:t xml:space="preserve">Maintain a contract negotiation success rate of at least 85%.</w:t>
      </w:r>
    </w:p>
    <w:p>
      <w:pPr>
        <w:pStyle w:val="ListParagraph"/>
        <w:numPr>
          <w:ilvl w:val="0"/>
          <w:numId w:val="1"/>
        </w:numPr>
        <w:spacing w:after="60" w:line="300"/>
      </w:pPr>
      <w:r>
        <w:rPr>
          <w:rFonts w:ascii="Lexend" w:cs="Arial" w:eastAsia="Arial" w:hAnsi="Lexend"/>
          <w:color w:val="242730"/>
          <w:sz w:val="20"/>
          <w:szCs w:val="20"/>
        </w:rPr>
        <w:t xml:space="preserve">Ensure customer satisfaction ratings exceed 4.8 stars.</w:t>
      </w:r>
    </w:p>
    <w:p>
      <w:pPr>
        <w:pStyle w:val="ListParagraph"/>
        <w:numPr>
          <w:ilvl w:val="0"/>
          <w:numId w:val="1"/>
        </w:numPr>
        <w:spacing w:after="60" w:line="300"/>
      </w:pPr>
      <w:r>
        <w:rPr>
          <w:rFonts w:ascii="Lexend" w:cs="Arial" w:eastAsia="Arial" w:hAnsi="Lexend"/>
          <w:color w:val="242730"/>
          <w:sz w:val="20"/>
          <w:szCs w:val="20"/>
        </w:rPr>
        <w:t xml:space="preserve">Increase new sales leads by a minimum of 15% quarter over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5+ years of experience in sales, preferably in the home services or renewable energy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 mentoring skills.</w:t>
      </w:r>
    </w:p>
    <w:p>
      <w:pPr>
        <w:pStyle w:val="ListParagraph"/>
        <w:numPr>
          <w:ilvl w:val="0"/>
          <w:numId w:val="1"/>
        </w:numPr>
        <w:spacing w:after="60" w:line="300"/>
      </w:pPr>
      <w:r>
        <w:rPr>
          <w:rFonts w:ascii="Lexend" w:cs="Arial" w:eastAsia="Arial" w:hAnsi="Lexend"/>
          <w:color w:val="242730"/>
          <w:sz w:val="20"/>
          <w:szCs w:val="20"/>
        </w:rPr>
        <w:t xml:space="preserve">Excellent negotiation,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basic data analysis.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solar panel installation and service sector or similar home services industries.</w:t>
      </w:r>
    </w:p>
    <w:p>
      <w:pPr>
        <w:pStyle w:val="ListParagraph"/>
        <w:numPr>
          <w:ilvl w:val="0"/>
          <w:numId w:val="1"/>
        </w:numPr>
        <w:spacing w:after="60" w:line="300"/>
      </w:pPr>
      <w:r>
        <w:rPr>
          <w:rFonts w:ascii="Lexend" w:cs="Arial" w:eastAsia="Arial" w:hAnsi="Lexend"/>
          <w:color w:val="242730"/>
          <w:sz w:val="20"/>
          <w:szCs w:val="20"/>
        </w:rPr>
        <w:t xml:space="preserve">Proven track record of exceeding sales targets and driving business growth.</w:t>
      </w:r>
    </w:p>
    <w:p>
      <w:pPr>
        <w:pStyle w:val="ListParagraph"/>
        <w:numPr>
          <w:ilvl w:val="0"/>
          <w:numId w:val="1"/>
        </w:numPr>
        <w:spacing w:after="60" w:line="300"/>
      </w:pPr>
      <w:r>
        <w:rPr>
          <w:rFonts w:ascii="Lexend" w:cs="Arial" w:eastAsia="Arial" w:hAnsi="Lexend"/>
          <w:color w:val="242730"/>
          <w:sz w:val="20"/>
          <w:szCs w:val="20"/>
        </w:rPr>
        <w:t xml:space="preserve">Familiarity with renewable energy regulations and market trends.</w:t>
      </w:r>
    </w:p>
    <w:p>
      <w:pPr>
        <w:pStyle w:val="ListParagraph"/>
        <w:numPr>
          <w:ilvl w:val="0"/>
          <w:numId w:val="1"/>
        </w:numPr>
        <w:spacing w:after="60" w:line="300"/>
      </w:pPr>
      <w:r>
        <w:rPr>
          <w:rFonts w:ascii="Lexend" w:cs="Arial" w:eastAsia="Arial" w:hAnsi="Lexend"/>
          <w:color w:val="242730"/>
          <w:sz w:val="20"/>
          <w:szCs w:val="20"/>
        </w:rPr>
        <w:t xml:space="preserve">Background in managing a geographically dispersed sales team.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various client locations.</w:t>
      </w:r>
    </w:p>
    <w:p>
      <w:pPr>
        <w:pStyle w:val="ListParagraph"/>
        <w:numPr>
          <w:ilvl w:val="0"/>
          <w:numId w:val="1"/>
        </w:numPr>
        <w:spacing w:after="60" w:line="300"/>
      </w:pPr>
      <w:r>
        <w:rPr>
          <w:rFonts w:ascii="Lexend" w:cs="Arial" w:eastAsia="Arial" w:hAnsi="Lexend"/>
          <w:color w:val="242730"/>
          <w:sz w:val="20"/>
          <w:szCs w:val="20"/>
        </w:rPr>
        <w:t xml:space="preserve">Occasional lifting of sales materials or product literature up to 20 lbs.</w:t>
      </w:r>
    </w:p>
    <w:p>
      <w:pPr>
        <w:pStyle w:val="ListParagraph"/>
        <w:numPr>
          <w:ilvl w:val="0"/>
          <w:numId w:val="1"/>
        </w:numPr>
        <w:spacing w:after="60" w:line="300"/>
      </w:pPr>
      <w:r>
        <w:rPr>
          <w:rFonts w:ascii="Lexend" w:cs="Arial" w:eastAsia="Arial" w:hAnsi="Lexend"/>
          <w:color w:val="242730"/>
          <w:sz w:val="20"/>
          <w:szCs w:val="20"/>
        </w:rPr>
        <w:t xml:space="preserve">Must be able to work in a variety of office and field environments.</w:t>
      </w:r>
    </w:p>
    <w:p>
      <w:pPr>
        <w:pStyle w:val="ListParagraph"/>
        <w:numPr>
          <w:ilvl w:val="0"/>
          <w:numId w:val="1"/>
        </w:numPr>
        <w:spacing w:after="60" w:line="300"/>
      </w:pPr>
      <w:r>
        <w:rPr>
          <w:rFonts w:ascii="Lexend" w:cs="Arial" w:eastAsia="Arial" w:hAnsi="Lexend"/>
          <w:color w:val="242730"/>
          <w:sz w:val="20"/>
          <w:szCs w:val="20"/>
        </w:rPr>
        <w:t xml:space="preserve">Extended periods of sitting or standing during client meetings and presentations.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Monday through Friday, with occasional evenings and weekends during peak seasons.</w:t>
      </w:r>
    </w:p>
    <w:p>
      <w:pPr>
        <w:pStyle w:val="ListParagraph"/>
        <w:numPr>
          <w:ilvl w:val="0"/>
          <w:numId w:val="1"/>
        </w:numPr>
        <w:spacing w:after="60" w:line="300"/>
      </w:pPr>
      <w:r>
        <w:rPr>
          <w:rFonts w:ascii="Lexend" w:cs="Arial" w:eastAsia="Arial" w:hAnsi="Lexend"/>
          <w:color w:val="242730"/>
          <w:sz w:val="20"/>
          <w:szCs w:val="20"/>
        </w:rPr>
        <w:t xml:space="preserve">Regular travel required, up to 25% of the time.</w:t>
      </w:r>
    </w:p>
    <w:p>
      <w:pPr>
        <w:pStyle w:val="ListParagraph"/>
        <w:numPr>
          <w:ilvl w:val="0"/>
          <w:numId w:val="1"/>
        </w:numPr>
        <w:spacing w:after="60" w:line="300"/>
      </w:pPr>
      <w:r>
        <w:rPr>
          <w:rFonts w:ascii="Lexend" w:cs="Arial" w:eastAsia="Arial" w:hAnsi="Lexend"/>
          <w:color w:val="242730"/>
          <w:sz w:val="20"/>
          <w:szCs w:val="20"/>
        </w:rPr>
        <w:t xml:space="preserve">On-call availability during major project launches or urgent client escalations.</w:t>
      </w:r>
    </w:p>
    <w:p>
      <w:pPr>
        <w:pStyle w:val="ListParagraph"/>
        <w:numPr>
          <w:ilvl w:val="0"/>
          <w:numId w:val="1"/>
        </w:numPr>
        <w:spacing w:after="60" w:line="300"/>
      </w:pPr>
      <w:r>
        <w:rPr>
          <w:rFonts w:ascii="Lexend" w:cs="Arial" w:eastAsia="Arial" w:hAnsi="Lexend"/>
          <w:color w:val="242730"/>
          <w:sz w:val="20"/>
          <w:szCs w:val="20"/>
        </w:rPr>
        <w:t xml:space="preserve">Collaborative office culture with a mix of in-office and remote work options.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$100,000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Commission structure based on sales performance.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inclusive, and growth-oriented work environment that champions innovation and customer success.</w:t>
      </w:r>
    </w:p>
    <w:p>
      <w:pPr>
        <w:pStyle w:val="ListParagraph"/>
        <w:numPr>
          <w:ilvl w:val="0"/>
          <w:numId w:val="1"/>
        </w:numPr>
        <w:spacing w:after="60" w:line="300"/>
      </w:pPr>
      <w:r>
        <w:rPr>
          <w:rFonts w:ascii="Lexend" w:cs="Arial" w:eastAsia="Arial" w:hAnsi="Lexend"/>
          <w:color w:val="242730"/>
          <w:sz w:val="20"/>
          <w:szCs w:val="20"/>
        </w:rPr>
        <w:t xml:space="preserve">Our team is dedicated to empowering each other through continuous learning, open communication, and shared victories.</w:t>
      </w:r>
    </w:p>
    <w:p>
      <w:pPr>
        <w:pStyle w:val="ListParagraph"/>
        <w:numPr>
          <w:ilvl w:val="0"/>
          <w:numId w:val="1"/>
        </w:numPr>
        <w:spacing w:after="60" w:line="300"/>
      </w:pPr>
      <w:r>
        <w:rPr>
          <w:rFonts w:ascii="Lexend" w:cs="Arial" w:eastAsia="Arial" w:hAnsi="Lexend"/>
          <w:color w:val="242730"/>
          <w:sz w:val="20"/>
          <w:szCs w:val="20"/>
        </w:rPr>
        <w:t xml:space="preserve">We celebrate proactive problem-solving and a hands-on approach in helping our customers achieve sustainable energy solutions.</w:t>
      </w:r>
    </w:p>
    <w:p>
      <w:pPr>
        <w:pStyle w:val="ListParagraph"/>
        <w:numPr>
          <w:ilvl w:val="0"/>
          <w:numId w:val="1"/>
        </w:numPr>
        <w:spacing w:after="60" w:line="300"/>
      </w:pPr>
      <w:r>
        <w:rPr>
          <w:rFonts w:ascii="Lexend" w:cs="Arial" w:eastAsia="Arial" w:hAnsi="Lexend"/>
          <w:color w:val="242730"/>
          <w:sz w:val="20"/>
          <w:szCs w:val="20"/>
        </w:rPr>
        <w:t xml:space="preserve">Join a team where your contributions drive both personal and company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Sales Manager job description</dc:title>
  <dc:creator>HireBus</dc:creator>
  <dc:description>HireBus Role Blueprint: Sales Manager job description template for Solar Panel Install &amp; Service.</dc:description>
  <cp:lastModifiedBy>Un-named</cp:lastModifiedBy>
  <cp:revision>1</cp:revision>
  <dcterms:created xsi:type="dcterms:W3CDTF">2026-10-23T06:48:41.091Z</dcterms:created>
  <dcterms:modified xsi:type="dcterms:W3CDTF">2026-10-23T06:48:41.091Z</dcterms:modified>
</cp:coreProperties>
</file>

<file path=docProps/custom.xml><?xml version="1.0" encoding="utf-8"?>
<Properties xmlns="http://schemas.openxmlformats.org/officeDocument/2006/custom-properties" xmlns:vt="http://schemas.openxmlformats.org/officeDocument/2006/docPropsVTypes"/>
</file>